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9FB" w:rsidRPr="0089576E" w:rsidRDefault="006949FB" w:rsidP="006949FB">
      <w:pPr>
        <w:spacing w:after="0"/>
        <w:rPr>
          <w:rFonts w:ascii="Palatino Linotype" w:eastAsia="굴림" w:hAnsi="Palatino Linotype"/>
        </w:rPr>
      </w:pP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18"/>
      </w:tblGrid>
      <w:tr w:rsidR="006949FB" w:rsidRPr="0089576E" w:rsidTr="00462CAD">
        <w:tc>
          <w:tcPr>
            <w:tcW w:w="9160" w:type="dxa"/>
            <w:shd w:val="clear" w:color="auto" w:fill="auto"/>
          </w:tcPr>
          <w:p w:rsidR="006949FB" w:rsidRPr="0089576E" w:rsidRDefault="006949FB" w:rsidP="00462CAD">
            <w:pPr>
              <w:pStyle w:val="2"/>
            </w:pPr>
            <w:r w:rsidRPr="0089576E">
              <w:rPr>
                <w:rFonts w:eastAsia="휴먼고딕"/>
              </w:rPr>
              <w:t>D. HOKMA Certification System</w:t>
            </w:r>
          </w:p>
        </w:tc>
      </w:tr>
    </w:tbl>
    <w:p w:rsidR="006949FB" w:rsidRPr="0089576E" w:rsidRDefault="006949FB" w:rsidP="006949FB">
      <w:pPr>
        <w:pStyle w:val="a3"/>
      </w:pPr>
      <w:r w:rsidRPr="0089576E">
        <w:t>HOKMA Certification System provided by HOKMA college of General Education is to promote the core competence of general education and the development of self-directed student’s ability. Students will take the courses and participate in the activities specified in the certification system to meet the certificate requirement. This certificate proves that the students are capable with various competencies when they enter into the society after graduation.</w:t>
      </w:r>
    </w:p>
    <w:p w:rsidR="006949FB" w:rsidRPr="0089576E" w:rsidRDefault="006949FB" w:rsidP="006949FB">
      <w:pPr>
        <w:pStyle w:val="1"/>
      </w:pPr>
      <w:r w:rsidRPr="0089576E">
        <w:t>1) Types and Goals of H-Certification System</w:t>
      </w:r>
    </w:p>
    <w:tbl>
      <w:tblPr>
        <w:tblW w:w="0" w:type="auto"/>
        <w:tblBorders>
          <w:top w:val="single" w:sz="12" w:space="0" w:color="auto"/>
          <w:left w:val="single" w:sz="12" w:space="0" w:color="auto"/>
          <w:bottom w:val="single" w:sz="12" w:space="0" w:color="auto"/>
          <w:right w:val="single" w:sz="12" w:space="0" w:color="auto"/>
          <w:insideH w:val="doub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825"/>
        <w:gridCol w:w="4090"/>
        <w:gridCol w:w="4081"/>
      </w:tblGrid>
      <w:tr w:rsidR="006949FB" w:rsidRPr="0089576E" w:rsidTr="00462CAD">
        <w:trPr>
          <w:trHeight w:val="313"/>
        </w:trPr>
        <w:tc>
          <w:tcPr>
            <w:tcW w:w="0" w:type="auto"/>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Type</w:t>
            </w:r>
          </w:p>
        </w:tc>
        <w:tc>
          <w:tcPr>
            <w:tcW w:w="4224" w:type="dxa"/>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 xml:space="preserve">H-Sharing </w:t>
            </w:r>
            <w:r w:rsidRPr="0089576E">
              <w:rPr>
                <w:color w:val="auto"/>
              </w:rPr>
              <w:t>activit</w:t>
            </w:r>
            <w:r>
              <w:rPr>
                <w:color w:val="auto"/>
              </w:rPr>
              <w:t>i</w:t>
            </w:r>
            <w:r w:rsidRPr="0089576E">
              <w:rPr>
                <w:color w:val="auto"/>
              </w:rPr>
              <w:t>es</w:t>
            </w:r>
            <w:r w:rsidRPr="0089576E">
              <w:rPr>
                <w:rFonts w:hint="eastAsia"/>
                <w:color w:val="auto"/>
              </w:rPr>
              <w:t xml:space="preserve"> Certification</w:t>
            </w:r>
          </w:p>
        </w:tc>
        <w:tc>
          <w:tcPr>
            <w:tcW w:w="4225" w:type="dxa"/>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H-Certification in Reading Literacy</w:t>
            </w:r>
          </w:p>
        </w:tc>
      </w:tr>
      <w:tr w:rsidR="006949FB" w:rsidRPr="0089576E" w:rsidTr="00462CAD">
        <w:trPr>
          <w:trHeight w:val="2075"/>
        </w:trPr>
        <w:tc>
          <w:tcPr>
            <w:tcW w:w="0" w:type="auto"/>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Goal</w:t>
            </w:r>
          </w:p>
        </w:tc>
        <w:tc>
          <w:tcPr>
            <w:tcW w:w="4224" w:type="dxa"/>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Cultivating students with skills of communication with others, self-reflection, empathy and coexistence through expanding and strengthening humanity education in all fields.</w:t>
            </w:r>
          </w:p>
        </w:tc>
        <w:tc>
          <w:tcPr>
            <w:tcW w:w="4225" w:type="dxa"/>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 xml:space="preserve">Cultivating students with critical, reflective thinking and expressive ability through reading. </w:t>
            </w:r>
          </w:p>
        </w:tc>
      </w:tr>
    </w:tbl>
    <w:p w:rsidR="006949FB" w:rsidRPr="0089576E" w:rsidRDefault="006949FB" w:rsidP="006949FB">
      <w:pPr>
        <w:pStyle w:val="1"/>
      </w:pPr>
    </w:p>
    <w:p w:rsidR="006949FB" w:rsidRPr="0089576E" w:rsidRDefault="006949FB" w:rsidP="006949FB">
      <w:pPr>
        <w:pStyle w:val="1"/>
      </w:pPr>
      <w:r w:rsidRPr="0089576E">
        <w:t>2) Steps of H-Certification System</w:t>
      </w:r>
    </w:p>
    <w:tbl>
      <w:tblPr>
        <w:tblW w:w="0" w:type="auto"/>
        <w:tblInd w:w="526" w:type="dxa"/>
        <w:tblCellMar>
          <w:top w:w="15" w:type="dxa"/>
          <w:left w:w="15" w:type="dxa"/>
          <w:bottom w:w="15" w:type="dxa"/>
          <w:right w:w="15" w:type="dxa"/>
        </w:tblCellMar>
        <w:tblLook w:val="04A0" w:firstRow="1" w:lastRow="0" w:firstColumn="1" w:lastColumn="0" w:noHBand="0" w:noVBand="1"/>
      </w:tblPr>
      <w:tblGrid>
        <w:gridCol w:w="1310"/>
        <w:gridCol w:w="354"/>
        <w:gridCol w:w="1543"/>
        <w:gridCol w:w="354"/>
        <w:gridCol w:w="1542"/>
        <w:gridCol w:w="354"/>
        <w:gridCol w:w="1397"/>
        <w:gridCol w:w="354"/>
        <w:gridCol w:w="1228"/>
      </w:tblGrid>
      <w:tr w:rsidR="006949FB" w:rsidRPr="0089576E" w:rsidTr="00462CAD">
        <w:trPr>
          <w:trHeight w:val="236"/>
        </w:trPr>
        <w:tc>
          <w:tcPr>
            <w:tcW w:w="1310" w:type="dxa"/>
            <w:tcBorders>
              <w:top w:val="double" w:sz="6" w:space="0" w:color="000000"/>
              <w:left w:val="double" w:sz="6" w:space="0" w:color="000000"/>
              <w:bottom w:val="single" w:sz="2" w:space="0" w:color="000000"/>
              <w:right w:val="double" w:sz="6"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STEP 1</w:t>
            </w:r>
          </w:p>
        </w:tc>
        <w:tc>
          <w:tcPr>
            <w:tcW w:w="354" w:type="dxa"/>
            <w:vMerge w:val="restart"/>
            <w:tcBorders>
              <w:top w:val="nil"/>
              <w:left w:val="double" w:sz="6" w:space="0" w:color="000000"/>
              <w:bottom w:val="nil"/>
              <w:right w:val="double" w:sz="6" w:space="0" w:color="000000"/>
            </w:tcBorders>
            <w:tcMar>
              <w:top w:w="28" w:type="dxa"/>
              <w:left w:w="102" w:type="dxa"/>
              <w:bottom w:w="28" w:type="dxa"/>
              <w:right w:w="102" w:type="dxa"/>
            </w:tcMar>
            <w:vAlign w:val="center"/>
            <w:hideMark/>
          </w:tcPr>
          <w:p w:rsidR="006949FB" w:rsidRPr="0089576E" w:rsidRDefault="006949FB" w:rsidP="00462CAD">
            <w:pPr>
              <w:wordWrap/>
              <w:spacing w:after="0" w:line="384" w:lineRule="auto"/>
              <w:jc w:val="left"/>
              <w:textAlignment w:val="baseline"/>
              <w:rPr>
                <w:rFonts w:ascii="함초롬바탕" w:eastAsia="굴림" w:hAnsi="굴림" w:cs="굴림"/>
                <w:sz w:val="30"/>
                <w:szCs w:val="30"/>
              </w:rPr>
            </w:pPr>
            <w:r w:rsidRPr="0089576E">
              <w:rPr>
                <w:rFonts w:ascii="MS Gothic" w:eastAsia="MS Gothic" w:hAnsi="MS Gothic" w:cs="MS Gothic" w:hint="eastAsia"/>
                <w:sz w:val="30"/>
                <w:szCs w:val="30"/>
              </w:rPr>
              <w:t>‣</w:t>
            </w:r>
          </w:p>
        </w:tc>
        <w:tc>
          <w:tcPr>
            <w:tcW w:w="1543" w:type="dxa"/>
            <w:tcBorders>
              <w:top w:val="double" w:sz="6" w:space="0" w:color="000000"/>
              <w:left w:val="double" w:sz="6" w:space="0" w:color="000000"/>
              <w:bottom w:val="single" w:sz="2" w:space="0" w:color="000000"/>
              <w:right w:val="double" w:sz="6"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STEP 2</w:t>
            </w:r>
          </w:p>
        </w:tc>
        <w:tc>
          <w:tcPr>
            <w:tcW w:w="354" w:type="dxa"/>
            <w:vMerge w:val="restart"/>
            <w:tcBorders>
              <w:top w:val="nil"/>
              <w:left w:val="double" w:sz="6" w:space="0" w:color="000000"/>
              <w:bottom w:val="nil"/>
              <w:right w:val="double" w:sz="6" w:space="0" w:color="000000"/>
            </w:tcBorders>
            <w:tcMar>
              <w:top w:w="28" w:type="dxa"/>
              <w:left w:w="102" w:type="dxa"/>
              <w:bottom w:w="28" w:type="dxa"/>
              <w:right w:w="102" w:type="dxa"/>
            </w:tcMar>
            <w:vAlign w:val="center"/>
            <w:hideMark/>
          </w:tcPr>
          <w:p w:rsidR="006949FB" w:rsidRPr="0089576E" w:rsidRDefault="006949FB" w:rsidP="00462CAD">
            <w:pPr>
              <w:wordWrap/>
              <w:spacing w:after="0" w:line="384" w:lineRule="auto"/>
              <w:jc w:val="left"/>
              <w:textAlignment w:val="baseline"/>
              <w:rPr>
                <w:rFonts w:ascii="함초롬바탕" w:eastAsia="굴림" w:hAnsi="굴림" w:cs="굴림"/>
                <w:sz w:val="18"/>
                <w:szCs w:val="18"/>
              </w:rPr>
            </w:pPr>
            <w:r w:rsidRPr="0089576E">
              <w:rPr>
                <w:rFonts w:ascii="MS Gothic" w:eastAsia="MS Gothic" w:hAnsi="MS Gothic" w:cs="MS Gothic" w:hint="eastAsia"/>
                <w:sz w:val="30"/>
                <w:szCs w:val="30"/>
              </w:rPr>
              <w:t>‣</w:t>
            </w:r>
          </w:p>
        </w:tc>
        <w:tc>
          <w:tcPr>
            <w:tcW w:w="1542" w:type="dxa"/>
            <w:tcBorders>
              <w:top w:val="double" w:sz="6" w:space="0" w:color="000000"/>
              <w:left w:val="double" w:sz="6" w:space="0" w:color="000000"/>
              <w:bottom w:val="single" w:sz="2" w:space="0" w:color="000000"/>
              <w:right w:val="double" w:sz="6"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STEP 3</w:t>
            </w:r>
          </w:p>
        </w:tc>
        <w:tc>
          <w:tcPr>
            <w:tcW w:w="354" w:type="dxa"/>
            <w:vMerge w:val="restart"/>
            <w:tcBorders>
              <w:top w:val="nil"/>
              <w:left w:val="double" w:sz="6" w:space="0" w:color="000000"/>
              <w:bottom w:val="nil"/>
              <w:right w:val="double" w:sz="6" w:space="0" w:color="000000"/>
            </w:tcBorders>
            <w:tcMar>
              <w:top w:w="28" w:type="dxa"/>
              <w:left w:w="102" w:type="dxa"/>
              <w:bottom w:w="28" w:type="dxa"/>
              <w:right w:w="102" w:type="dxa"/>
            </w:tcMar>
            <w:vAlign w:val="center"/>
            <w:hideMark/>
          </w:tcPr>
          <w:p w:rsidR="006949FB" w:rsidRPr="0089576E" w:rsidRDefault="006949FB" w:rsidP="00462CAD">
            <w:pPr>
              <w:wordWrap/>
              <w:spacing w:after="0" w:line="384" w:lineRule="auto"/>
              <w:jc w:val="left"/>
              <w:textAlignment w:val="baseline"/>
              <w:rPr>
                <w:rFonts w:ascii="함초롬바탕" w:eastAsia="굴림" w:hAnsi="굴림" w:cs="굴림"/>
                <w:sz w:val="18"/>
                <w:szCs w:val="18"/>
              </w:rPr>
            </w:pPr>
            <w:r w:rsidRPr="0089576E">
              <w:rPr>
                <w:rFonts w:ascii="MS Gothic" w:eastAsia="MS Gothic" w:hAnsi="MS Gothic" w:cs="MS Gothic" w:hint="eastAsia"/>
                <w:sz w:val="30"/>
                <w:szCs w:val="30"/>
              </w:rPr>
              <w:t>‣</w:t>
            </w:r>
          </w:p>
        </w:tc>
        <w:tc>
          <w:tcPr>
            <w:tcW w:w="1165" w:type="dxa"/>
            <w:tcBorders>
              <w:top w:val="double" w:sz="6" w:space="0" w:color="000000"/>
              <w:left w:val="double" w:sz="6" w:space="0" w:color="000000"/>
              <w:bottom w:val="single" w:sz="2" w:space="0" w:color="000000"/>
              <w:right w:val="double" w:sz="6"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STEP 4</w:t>
            </w:r>
          </w:p>
        </w:tc>
        <w:tc>
          <w:tcPr>
            <w:tcW w:w="354" w:type="dxa"/>
            <w:vMerge w:val="restart"/>
            <w:tcBorders>
              <w:top w:val="nil"/>
              <w:left w:val="double" w:sz="6" w:space="0" w:color="000000"/>
              <w:bottom w:val="nil"/>
              <w:right w:val="double" w:sz="6" w:space="0" w:color="000000"/>
            </w:tcBorders>
            <w:tcMar>
              <w:top w:w="28" w:type="dxa"/>
              <w:left w:w="102" w:type="dxa"/>
              <w:bottom w:w="28" w:type="dxa"/>
              <w:right w:w="102" w:type="dxa"/>
            </w:tcMar>
            <w:vAlign w:val="center"/>
            <w:hideMark/>
          </w:tcPr>
          <w:p w:rsidR="006949FB" w:rsidRPr="0089576E" w:rsidRDefault="006949FB" w:rsidP="00462CAD">
            <w:pPr>
              <w:wordWrap/>
              <w:spacing w:after="0" w:line="384" w:lineRule="auto"/>
              <w:jc w:val="left"/>
              <w:textAlignment w:val="baseline"/>
              <w:rPr>
                <w:rFonts w:ascii="함초롬바탕" w:eastAsia="굴림" w:hAnsi="굴림" w:cs="굴림"/>
                <w:sz w:val="18"/>
                <w:szCs w:val="18"/>
              </w:rPr>
            </w:pPr>
            <w:r w:rsidRPr="0089576E">
              <w:rPr>
                <w:rFonts w:ascii="MS Gothic" w:eastAsia="MS Gothic" w:hAnsi="MS Gothic" w:cs="MS Gothic" w:hint="eastAsia"/>
                <w:sz w:val="30"/>
                <w:szCs w:val="30"/>
              </w:rPr>
              <w:t>‣</w:t>
            </w:r>
          </w:p>
        </w:tc>
        <w:tc>
          <w:tcPr>
            <w:tcW w:w="1193" w:type="dxa"/>
            <w:tcBorders>
              <w:top w:val="double" w:sz="6" w:space="0" w:color="000000"/>
              <w:left w:val="double" w:sz="6" w:space="0" w:color="000000"/>
              <w:bottom w:val="single" w:sz="2" w:space="0" w:color="000000"/>
              <w:right w:val="double" w:sz="6"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STEP 5</w:t>
            </w:r>
          </w:p>
        </w:tc>
      </w:tr>
      <w:tr w:rsidR="006949FB" w:rsidRPr="0089576E" w:rsidTr="00462CAD">
        <w:trPr>
          <w:trHeight w:val="1676"/>
        </w:trPr>
        <w:tc>
          <w:tcPr>
            <w:tcW w:w="1310" w:type="dxa"/>
            <w:tcBorders>
              <w:top w:val="single" w:sz="2"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 xml:space="preserve">Complete the course </w:t>
            </w:r>
          </w:p>
          <w:p w:rsidR="006949FB" w:rsidRPr="0089576E" w:rsidRDefault="006949FB" w:rsidP="00462CAD">
            <w:pPr>
              <w:pStyle w:val="a6"/>
              <w:rPr>
                <w:rFonts w:eastAsia="굴림"/>
              </w:rPr>
            </w:pPr>
            <w:r w:rsidRPr="0089576E">
              <w:rPr>
                <w:rFonts w:hint="eastAsia"/>
              </w:rPr>
              <w:t>&amp;</w:t>
            </w:r>
          </w:p>
          <w:p w:rsidR="006949FB" w:rsidRPr="0089576E" w:rsidRDefault="006949FB" w:rsidP="00462CAD">
            <w:pPr>
              <w:pStyle w:val="a6"/>
              <w:rPr>
                <w:rFonts w:eastAsia="굴림"/>
              </w:rPr>
            </w:pPr>
            <w:r w:rsidRPr="0089576E">
              <w:rPr>
                <w:rFonts w:hint="eastAsia"/>
              </w:rPr>
              <w:t xml:space="preserve">Participate in the program </w:t>
            </w:r>
          </w:p>
        </w:tc>
        <w:tc>
          <w:tcPr>
            <w:tcW w:w="0" w:type="auto"/>
            <w:vMerge/>
            <w:tcBorders>
              <w:top w:val="nil"/>
              <w:left w:val="double" w:sz="6" w:space="0" w:color="000000"/>
              <w:bottom w:val="nil"/>
              <w:right w:val="double" w:sz="6" w:space="0" w:color="000000"/>
            </w:tcBorders>
            <w:vAlign w:val="center"/>
            <w:hideMark/>
          </w:tcPr>
          <w:p w:rsidR="006949FB" w:rsidRPr="0089576E" w:rsidRDefault="006949FB" w:rsidP="00462CAD">
            <w:pPr>
              <w:pStyle w:val="a6"/>
              <w:rPr>
                <w:rFonts w:ascii="함초롬바탕" w:eastAsia="굴림"/>
                <w:sz w:val="30"/>
                <w:szCs w:val="30"/>
              </w:rPr>
            </w:pPr>
          </w:p>
        </w:tc>
        <w:tc>
          <w:tcPr>
            <w:tcW w:w="1543" w:type="dxa"/>
            <w:tcBorders>
              <w:top w:val="single" w:sz="2"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 xml:space="preserve">Confirm </w:t>
            </w:r>
          </w:p>
          <w:p w:rsidR="006949FB" w:rsidRPr="0089576E" w:rsidRDefault="006949FB" w:rsidP="00462CAD">
            <w:pPr>
              <w:pStyle w:val="a6"/>
              <w:rPr>
                <w:rFonts w:eastAsia="굴림"/>
              </w:rPr>
            </w:pPr>
            <w:r w:rsidRPr="0089576E">
              <w:rPr>
                <w:rFonts w:hint="eastAsia"/>
              </w:rPr>
              <w:t>whether you meet the certification requirement</w:t>
            </w:r>
          </w:p>
          <w:p w:rsidR="006949FB" w:rsidRPr="0089576E" w:rsidRDefault="006949FB" w:rsidP="00462CAD">
            <w:pPr>
              <w:pStyle w:val="a6"/>
              <w:rPr>
                <w:rFonts w:eastAsia="굴림"/>
              </w:rPr>
            </w:pPr>
            <w:r w:rsidRPr="0089576E">
              <w:rPr>
                <w:rFonts w:hint="eastAsia"/>
              </w:rPr>
              <w:t xml:space="preserve">at THE Portfolio </w:t>
            </w:r>
          </w:p>
        </w:tc>
        <w:tc>
          <w:tcPr>
            <w:tcW w:w="0" w:type="auto"/>
            <w:vMerge/>
            <w:tcBorders>
              <w:top w:val="nil"/>
              <w:left w:val="double" w:sz="6" w:space="0" w:color="000000"/>
              <w:bottom w:val="nil"/>
              <w:right w:val="double" w:sz="6" w:space="0" w:color="000000"/>
            </w:tcBorders>
            <w:vAlign w:val="center"/>
            <w:hideMark/>
          </w:tcPr>
          <w:p w:rsidR="006949FB" w:rsidRPr="0089576E" w:rsidRDefault="006949FB" w:rsidP="00462CAD">
            <w:pPr>
              <w:pStyle w:val="a6"/>
              <w:rPr>
                <w:rFonts w:ascii="함초롬바탕" w:eastAsia="굴림"/>
              </w:rPr>
            </w:pPr>
          </w:p>
        </w:tc>
        <w:tc>
          <w:tcPr>
            <w:tcW w:w="1542" w:type="dxa"/>
            <w:tcBorders>
              <w:top w:val="single" w:sz="2"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Attach the activity reports and apply for the certificate</w:t>
            </w:r>
          </w:p>
          <w:p w:rsidR="006949FB" w:rsidRPr="0089576E" w:rsidRDefault="006949FB" w:rsidP="00462CAD">
            <w:pPr>
              <w:pStyle w:val="a6"/>
              <w:rPr>
                <w:rFonts w:eastAsia="굴림"/>
              </w:rPr>
            </w:pPr>
            <w:r w:rsidRPr="0089576E">
              <w:rPr>
                <w:rFonts w:hint="eastAsia"/>
              </w:rPr>
              <w:t>at THE Portfolio</w:t>
            </w:r>
          </w:p>
        </w:tc>
        <w:tc>
          <w:tcPr>
            <w:tcW w:w="0" w:type="auto"/>
            <w:vMerge/>
            <w:tcBorders>
              <w:top w:val="nil"/>
              <w:left w:val="double" w:sz="6" w:space="0" w:color="000000"/>
              <w:bottom w:val="nil"/>
              <w:right w:val="double" w:sz="6" w:space="0" w:color="000000"/>
            </w:tcBorders>
            <w:vAlign w:val="center"/>
            <w:hideMark/>
          </w:tcPr>
          <w:p w:rsidR="006949FB" w:rsidRPr="0089576E" w:rsidRDefault="006949FB" w:rsidP="00462CAD">
            <w:pPr>
              <w:pStyle w:val="a6"/>
              <w:rPr>
                <w:rFonts w:ascii="함초롬바탕" w:eastAsia="굴림"/>
              </w:rPr>
            </w:pPr>
          </w:p>
        </w:tc>
        <w:tc>
          <w:tcPr>
            <w:tcW w:w="1165" w:type="dxa"/>
            <w:tcBorders>
              <w:top w:val="single" w:sz="2"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Certification committee evaluate</w:t>
            </w:r>
            <w:r w:rsidRPr="0089576E">
              <w:t>s</w:t>
            </w:r>
            <w:r w:rsidRPr="0089576E">
              <w:rPr>
                <w:rFonts w:hint="eastAsia"/>
              </w:rPr>
              <w:t xml:space="preserve"> the application</w:t>
            </w:r>
          </w:p>
        </w:tc>
        <w:tc>
          <w:tcPr>
            <w:tcW w:w="0" w:type="auto"/>
            <w:vMerge/>
            <w:tcBorders>
              <w:top w:val="nil"/>
              <w:left w:val="double" w:sz="6" w:space="0" w:color="000000"/>
              <w:bottom w:val="nil"/>
              <w:right w:val="double" w:sz="6" w:space="0" w:color="000000"/>
            </w:tcBorders>
            <w:vAlign w:val="center"/>
            <w:hideMark/>
          </w:tcPr>
          <w:p w:rsidR="006949FB" w:rsidRPr="0089576E" w:rsidRDefault="006949FB" w:rsidP="00462CAD">
            <w:pPr>
              <w:pStyle w:val="a6"/>
              <w:rPr>
                <w:rFonts w:ascii="함초롬바탕" w:eastAsia="굴림"/>
              </w:rPr>
            </w:pPr>
          </w:p>
        </w:tc>
        <w:tc>
          <w:tcPr>
            <w:tcW w:w="1193" w:type="dxa"/>
            <w:tcBorders>
              <w:top w:val="single" w:sz="2" w:space="0" w:color="000000"/>
              <w:left w:val="double" w:sz="6" w:space="0" w:color="000000"/>
              <w:bottom w:val="double" w:sz="6" w:space="0" w:color="000000"/>
              <w:right w:val="double" w:sz="6" w:space="0" w:color="000000"/>
            </w:tcBorders>
            <w:tcMar>
              <w:top w:w="28" w:type="dxa"/>
              <w:left w:w="102" w:type="dxa"/>
              <w:bottom w:w="28" w:type="dxa"/>
              <w:right w:w="102" w:type="dxa"/>
            </w:tcMar>
            <w:vAlign w:val="center"/>
            <w:hideMark/>
          </w:tcPr>
          <w:p w:rsidR="006949FB" w:rsidRPr="0089576E" w:rsidRDefault="006949FB" w:rsidP="00462CAD">
            <w:pPr>
              <w:pStyle w:val="a6"/>
            </w:pPr>
            <w:r w:rsidRPr="0089576E">
              <w:rPr>
                <w:rFonts w:hint="eastAsia"/>
              </w:rPr>
              <w:t>Print</w:t>
            </w:r>
            <w:r w:rsidRPr="0089576E">
              <w:t xml:space="preserve"> out</w:t>
            </w:r>
          </w:p>
          <w:p w:rsidR="006949FB" w:rsidRPr="0089576E" w:rsidRDefault="006949FB" w:rsidP="00462CAD">
            <w:pPr>
              <w:pStyle w:val="a6"/>
              <w:rPr>
                <w:rFonts w:eastAsia="굴림"/>
              </w:rPr>
            </w:pPr>
            <w:r w:rsidRPr="0089576E">
              <w:rPr>
                <w:rFonts w:hint="eastAsia"/>
              </w:rPr>
              <w:t>H-Certificate</w:t>
            </w:r>
          </w:p>
        </w:tc>
      </w:tr>
    </w:tbl>
    <w:p w:rsidR="006949FB" w:rsidRPr="0089576E" w:rsidRDefault="006949FB" w:rsidP="006949FB">
      <w:pPr>
        <w:pStyle w:val="1"/>
      </w:pPr>
    </w:p>
    <w:p w:rsidR="006949FB" w:rsidRPr="0089576E" w:rsidRDefault="006949FB" w:rsidP="006949FB">
      <w:pPr>
        <w:pStyle w:val="1"/>
      </w:pPr>
      <w:r w:rsidRPr="0089576E">
        <w:t>3) Important Dates</w:t>
      </w:r>
    </w:p>
    <w:p w:rsidR="006949FB" w:rsidRPr="0089576E" w:rsidRDefault="006949FB" w:rsidP="006949FB">
      <w:pPr>
        <w:pStyle w:val="A4"/>
        <w:spacing w:before="120" w:after="24"/>
        <w:ind w:firstLine="200"/>
      </w:pPr>
      <w:r w:rsidRPr="0089576E">
        <w:t>H-Certification will be approved only once a semester.</w:t>
      </w:r>
    </w:p>
    <w:p w:rsidR="006949FB" w:rsidRPr="0089576E" w:rsidRDefault="006949FB" w:rsidP="006949FB">
      <w:pPr>
        <w:pStyle w:val="A4"/>
        <w:spacing w:before="120" w:after="24"/>
        <w:ind w:firstLine="200"/>
      </w:pPr>
      <w:r w:rsidRPr="0089576E">
        <w:t>A) End of January and July: Deadline for student certification application</w:t>
      </w:r>
    </w:p>
    <w:p w:rsidR="006949FB" w:rsidRPr="0089576E" w:rsidRDefault="006949FB" w:rsidP="006949FB">
      <w:pPr>
        <w:pStyle w:val="A4"/>
        <w:spacing w:before="120" w:after="24"/>
        <w:ind w:firstLine="200"/>
      </w:pPr>
      <w:r w:rsidRPr="0089576E">
        <w:t>B) End of February and August: Certification Committee evaluation</w:t>
      </w:r>
    </w:p>
    <w:p w:rsidR="006949FB" w:rsidRPr="0089576E" w:rsidRDefault="006949FB" w:rsidP="006949FB">
      <w:pPr>
        <w:pStyle w:val="1"/>
      </w:pPr>
    </w:p>
    <w:p w:rsidR="006949FB" w:rsidRPr="0089576E" w:rsidRDefault="006949FB" w:rsidP="006949FB">
      <w:pPr>
        <w:pStyle w:val="1"/>
      </w:pPr>
      <w:r w:rsidRPr="0089576E">
        <w:t>4) Requirement for H-Certification</w:t>
      </w:r>
    </w:p>
    <w:p w:rsidR="006949FB" w:rsidRPr="0089576E" w:rsidRDefault="006949FB" w:rsidP="006949FB">
      <w:pPr>
        <w:pStyle w:val="A4"/>
        <w:spacing w:before="120" w:after="24"/>
        <w:ind w:firstLine="200"/>
      </w:pPr>
      <w:r w:rsidRPr="0089576E">
        <w:t>A) H-Sharing activit</w:t>
      </w:r>
      <w:r>
        <w:t>i</w:t>
      </w:r>
      <w:r w:rsidRPr="0089576E">
        <w:t>es Certification (Courses + Activities)</w:t>
      </w:r>
    </w:p>
    <w:tbl>
      <w:tblPr>
        <w:tblW w:w="450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8120"/>
      </w:tblGrid>
      <w:tr w:rsidR="006949FB" w:rsidRPr="0089576E" w:rsidTr="00462CAD">
        <w:trPr>
          <w:trHeight w:val="757"/>
        </w:trPr>
        <w:tc>
          <w:tcPr>
            <w:tcW w:w="5000" w:type="pct"/>
            <w:shd w:val="clear" w:color="auto" w:fill="auto"/>
            <w:vAlign w:val="center"/>
          </w:tcPr>
          <w:p w:rsidR="006949FB" w:rsidRPr="0089576E" w:rsidRDefault="006949FB" w:rsidP="00462CAD">
            <w:pPr>
              <w:pStyle w:val="A4"/>
              <w:spacing w:before="120" w:after="24"/>
              <w:ind w:firstLineChars="0" w:firstLine="0"/>
              <w:jc w:val="center"/>
            </w:pPr>
            <w:r w:rsidRPr="0089576E">
              <w:t xml:space="preserve">Students must complete </w:t>
            </w:r>
            <w:r w:rsidRPr="0089576E">
              <w:rPr>
                <w:b/>
              </w:rPr>
              <w:t>courses</w:t>
            </w:r>
            <w:r w:rsidRPr="0089576E">
              <w:t xml:space="preserve"> (</w:t>
            </w:r>
            <w:r w:rsidRPr="0089576E">
              <w:rPr>
                <w:b/>
              </w:rPr>
              <w:t>2 required liberal arts courses</w:t>
            </w:r>
            <w:r w:rsidRPr="0089576E">
              <w:t xml:space="preserve"> and </w:t>
            </w:r>
            <w:r w:rsidRPr="0089576E">
              <w:rPr>
                <w:b/>
              </w:rPr>
              <w:t>9 credits of elective courses specified in the certification system</w:t>
            </w:r>
            <w:r w:rsidRPr="0089576E">
              <w:t xml:space="preserve">) + </w:t>
            </w:r>
            <w:r w:rsidRPr="0089576E">
              <w:rPr>
                <w:b/>
              </w:rPr>
              <w:t>activities</w:t>
            </w:r>
            <w:r w:rsidRPr="0089576E">
              <w:t xml:space="preserve"> (over 55 hours).</w:t>
            </w:r>
          </w:p>
        </w:tc>
      </w:tr>
    </w:tbl>
    <w:p w:rsidR="006949FB" w:rsidRPr="0089576E" w:rsidRDefault="006949FB" w:rsidP="006949FB">
      <w:pPr>
        <w:pStyle w:val="10"/>
      </w:pPr>
      <w:r w:rsidRPr="0089576E">
        <w:t>(1) Courses: 2 required liberal arts courses* (5 credits) + 9 credits from 23 elective courses (please refer to &lt;Table 1&gt;)</w:t>
      </w:r>
    </w:p>
    <w:p w:rsidR="006949FB" w:rsidRPr="0089576E" w:rsidRDefault="006949FB" w:rsidP="006949FB">
      <w:pPr>
        <w:pStyle w:val="a7"/>
        <w:rPr>
          <w:color w:val="auto"/>
          <w:sz w:val="18"/>
          <w:szCs w:val="16"/>
        </w:rPr>
      </w:pPr>
      <w:r w:rsidRPr="0089576E">
        <w:rPr>
          <w:color w:val="auto"/>
          <w:sz w:val="18"/>
          <w:szCs w:val="16"/>
        </w:rPr>
        <w:lastRenderedPageBreak/>
        <w:t>*Required liberal arts courses: &lt;Christianity and the World&gt;, &lt;Share Leadership&gt; (Students who enter after 2016 can choose from &lt;Share Leadership&gt; and 5 other substitute courses)</w:t>
      </w:r>
    </w:p>
    <w:p w:rsidR="006949FB" w:rsidRPr="0089576E" w:rsidRDefault="006949FB" w:rsidP="006949FB">
      <w:pPr>
        <w:pStyle w:val="a7"/>
        <w:ind w:leftChars="0" w:left="0"/>
        <w:jc w:val="center"/>
        <w:rPr>
          <w:color w:val="auto"/>
          <w:szCs w:val="16"/>
        </w:rPr>
      </w:pPr>
      <w:r w:rsidRPr="0089576E">
        <w:rPr>
          <w:color w:val="auto"/>
          <w:szCs w:val="16"/>
        </w:rPr>
        <w:t xml:space="preserve">&lt;Table1. Courses for H-Sharing </w:t>
      </w:r>
      <w:r w:rsidRPr="0089576E">
        <w:rPr>
          <w:color w:val="auto"/>
        </w:rPr>
        <w:t>activit</w:t>
      </w:r>
      <w:r>
        <w:rPr>
          <w:color w:val="auto"/>
        </w:rPr>
        <w:t>i</w:t>
      </w:r>
      <w:r w:rsidRPr="0089576E">
        <w:rPr>
          <w:color w:val="auto"/>
        </w:rPr>
        <w:t>es</w:t>
      </w:r>
      <w:r w:rsidRPr="0089576E">
        <w:rPr>
          <w:color w:val="auto"/>
          <w:szCs w:val="16"/>
        </w:rPr>
        <w:t xml:space="preserve"> Certification&gt;</w:t>
      </w:r>
    </w:p>
    <w:tbl>
      <w:tblPr>
        <w:tblW w:w="9005" w:type="dxa"/>
        <w:tblCellMar>
          <w:top w:w="15" w:type="dxa"/>
          <w:left w:w="15" w:type="dxa"/>
          <w:bottom w:w="15" w:type="dxa"/>
          <w:right w:w="15" w:type="dxa"/>
        </w:tblCellMar>
        <w:tblLook w:val="04A0" w:firstRow="1" w:lastRow="0" w:firstColumn="1" w:lastColumn="0" w:noHBand="0" w:noVBand="1"/>
      </w:tblPr>
      <w:tblGrid>
        <w:gridCol w:w="1008"/>
        <w:gridCol w:w="1006"/>
        <w:gridCol w:w="1479"/>
        <w:gridCol w:w="766"/>
        <w:gridCol w:w="1738"/>
        <w:gridCol w:w="795"/>
        <w:gridCol w:w="2213"/>
      </w:tblGrid>
      <w:tr w:rsidR="006949FB" w:rsidRPr="0089576E" w:rsidTr="00462CAD">
        <w:trPr>
          <w:trHeight w:val="473"/>
          <w:tblHeader/>
        </w:trPr>
        <w:tc>
          <w:tcPr>
            <w:tcW w:w="1011" w:type="dxa"/>
            <w:tcBorders>
              <w:top w:val="single" w:sz="12" w:space="0" w:color="auto"/>
              <w:left w:val="single" w:sz="12" w:space="0" w:color="auto"/>
              <w:bottom w:val="double" w:sz="6" w:space="0" w:color="000000"/>
              <w:right w:val="single" w:sz="2"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ascii="함초롬바탕" w:eastAsia="굴림"/>
                <w:color w:val="auto"/>
                <w:sz w:val="16"/>
              </w:rPr>
            </w:pPr>
            <w:r w:rsidRPr="0089576E">
              <w:rPr>
                <w:color w:val="auto"/>
                <w:sz w:val="16"/>
              </w:rPr>
              <w:t>Category</w:t>
            </w:r>
          </w:p>
        </w:tc>
        <w:tc>
          <w:tcPr>
            <w:tcW w:w="2479" w:type="dxa"/>
            <w:gridSpan w:val="2"/>
            <w:tcBorders>
              <w:top w:val="single" w:sz="12" w:space="0" w:color="auto"/>
              <w:left w:val="single" w:sz="2" w:space="0" w:color="000000"/>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sz w:val="16"/>
              </w:rPr>
            </w:pPr>
            <w:r w:rsidRPr="0089576E">
              <w:rPr>
                <w:color w:val="auto"/>
                <w:sz w:val="16"/>
              </w:rPr>
              <w:t>Course</w:t>
            </w:r>
            <w:r w:rsidRPr="0089576E">
              <w:rPr>
                <w:rFonts w:hint="eastAsia"/>
                <w:color w:val="auto"/>
                <w:sz w:val="16"/>
              </w:rPr>
              <w:t xml:space="preserve"> Title</w:t>
            </w:r>
          </w:p>
        </w:tc>
        <w:tc>
          <w:tcPr>
            <w:tcW w:w="767" w:type="dxa"/>
            <w:tcBorders>
              <w:top w:val="single" w:sz="12" w:space="0" w:color="auto"/>
              <w:left w:val="single" w:sz="4" w:space="0" w:color="000000"/>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sz w:val="16"/>
              </w:rPr>
            </w:pPr>
            <w:r w:rsidRPr="0089576E">
              <w:rPr>
                <w:color w:val="auto"/>
                <w:sz w:val="16"/>
              </w:rPr>
              <w:t>Course</w:t>
            </w:r>
            <w:r w:rsidRPr="0089576E">
              <w:rPr>
                <w:rFonts w:hint="eastAsia"/>
                <w:color w:val="auto"/>
                <w:sz w:val="16"/>
              </w:rPr>
              <w:t xml:space="preserve"> No</w:t>
            </w:r>
            <w:r w:rsidRPr="0089576E">
              <w:rPr>
                <w:color w:val="auto"/>
                <w:sz w:val="16"/>
              </w:rPr>
              <w:t>.</w:t>
            </w:r>
          </w:p>
        </w:tc>
        <w:tc>
          <w:tcPr>
            <w:tcW w:w="1740" w:type="dxa"/>
            <w:tcBorders>
              <w:top w:val="single" w:sz="12" w:space="0" w:color="auto"/>
              <w:left w:val="nil"/>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sz w:val="16"/>
              </w:rPr>
            </w:pPr>
            <w:r w:rsidRPr="0089576E">
              <w:rPr>
                <w:rFonts w:hint="eastAsia"/>
                <w:color w:val="auto"/>
                <w:sz w:val="16"/>
              </w:rPr>
              <w:t>Course</w:t>
            </w:r>
          </w:p>
          <w:p w:rsidR="006949FB" w:rsidRPr="0089576E" w:rsidRDefault="006949FB" w:rsidP="00462CAD">
            <w:pPr>
              <w:pStyle w:val="a5"/>
              <w:rPr>
                <w:rFonts w:ascii="함초롬바탕" w:eastAsia="굴림"/>
                <w:color w:val="auto"/>
                <w:sz w:val="16"/>
              </w:rPr>
            </w:pPr>
            <w:r w:rsidRPr="0089576E">
              <w:rPr>
                <w:rFonts w:hint="eastAsia"/>
                <w:color w:val="auto"/>
                <w:sz w:val="16"/>
              </w:rPr>
              <w:t>Area</w:t>
            </w:r>
          </w:p>
        </w:tc>
        <w:tc>
          <w:tcPr>
            <w:tcW w:w="795" w:type="dxa"/>
            <w:tcBorders>
              <w:top w:val="single" w:sz="12" w:space="0" w:color="auto"/>
              <w:left w:val="nil"/>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sz w:val="16"/>
              </w:rPr>
            </w:pPr>
            <w:r w:rsidRPr="0089576E">
              <w:rPr>
                <w:rFonts w:hint="eastAsia"/>
                <w:color w:val="auto"/>
                <w:sz w:val="16"/>
              </w:rPr>
              <w:t>Credit</w:t>
            </w:r>
            <w:r w:rsidRPr="0089576E">
              <w:rPr>
                <w:color w:val="auto"/>
                <w:sz w:val="16"/>
              </w:rPr>
              <w:t>s</w:t>
            </w:r>
            <w:r w:rsidRPr="0089576E">
              <w:rPr>
                <w:rFonts w:hint="eastAsia"/>
                <w:color w:val="auto"/>
                <w:sz w:val="16"/>
              </w:rPr>
              <w:t>/</w:t>
            </w:r>
          </w:p>
          <w:p w:rsidR="006949FB" w:rsidRPr="0089576E" w:rsidRDefault="006949FB" w:rsidP="00462CAD">
            <w:pPr>
              <w:pStyle w:val="a5"/>
              <w:rPr>
                <w:rFonts w:eastAsia="굴림"/>
                <w:color w:val="auto"/>
                <w:sz w:val="16"/>
              </w:rPr>
            </w:pPr>
            <w:r w:rsidRPr="0089576E">
              <w:rPr>
                <w:rFonts w:hint="eastAsia"/>
                <w:color w:val="auto"/>
                <w:sz w:val="16"/>
              </w:rPr>
              <w:t>H</w:t>
            </w:r>
            <w:r w:rsidRPr="0089576E">
              <w:rPr>
                <w:color w:val="auto"/>
                <w:sz w:val="16"/>
              </w:rPr>
              <w:t>rs.</w:t>
            </w:r>
          </w:p>
        </w:tc>
        <w:tc>
          <w:tcPr>
            <w:tcW w:w="2213" w:type="dxa"/>
            <w:tcBorders>
              <w:top w:val="single" w:sz="12" w:space="0" w:color="auto"/>
              <w:left w:val="nil"/>
              <w:bottom w:val="double" w:sz="6" w:space="0" w:color="000000"/>
              <w:right w:val="single" w:sz="12" w:space="0" w:color="auto"/>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sz w:val="16"/>
              </w:rPr>
            </w:pPr>
            <w:proofErr w:type="spellStart"/>
            <w:r w:rsidRPr="0089576E">
              <w:rPr>
                <w:rFonts w:hint="eastAsia"/>
                <w:color w:val="auto"/>
                <w:sz w:val="16"/>
              </w:rPr>
              <w:t>Dept</w:t>
            </w:r>
            <w:proofErr w:type="spellEnd"/>
            <w:r w:rsidRPr="0089576E">
              <w:rPr>
                <w:rFonts w:hint="eastAsia"/>
                <w:color w:val="auto"/>
                <w:sz w:val="16"/>
              </w:rPr>
              <w:t>/Major</w:t>
            </w:r>
          </w:p>
        </w:tc>
      </w:tr>
      <w:tr w:rsidR="006949FB" w:rsidRPr="0089576E" w:rsidTr="00462CAD">
        <w:trPr>
          <w:trHeight w:val="459"/>
        </w:trPr>
        <w:tc>
          <w:tcPr>
            <w:tcW w:w="1011" w:type="dxa"/>
            <w:vMerge w:val="restart"/>
            <w:tcBorders>
              <w:top w:val="double" w:sz="6" w:space="0" w:color="000000"/>
              <w:left w:val="single" w:sz="12" w:space="0" w:color="auto"/>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r w:rsidRPr="0089576E">
              <w:rPr>
                <w:rFonts w:hint="eastAsia"/>
                <w:sz w:val="16"/>
              </w:rPr>
              <w:t>Required</w:t>
            </w:r>
          </w:p>
          <w:p w:rsidR="006949FB" w:rsidRPr="0089576E" w:rsidRDefault="006949FB" w:rsidP="00462CAD">
            <w:pPr>
              <w:pStyle w:val="a6"/>
              <w:rPr>
                <w:rFonts w:ascii="함초롬바탕" w:eastAsia="굴림"/>
                <w:sz w:val="16"/>
              </w:rPr>
            </w:pPr>
            <w:r w:rsidRPr="0089576E">
              <w:rPr>
                <w:sz w:val="16"/>
              </w:rPr>
              <w:t>Courses</w:t>
            </w:r>
          </w:p>
        </w:tc>
        <w:tc>
          <w:tcPr>
            <w:tcW w:w="2479" w:type="dxa"/>
            <w:gridSpan w:val="2"/>
            <w:tcBorders>
              <w:top w:val="double" w:sz="6"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Christianity and the World</w:t>
            </w:r>
          </w:p>
        </w:tc>
        <w:tc>
          <w:tcPr>
            <w:tcW w:w="767"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10023</w:t>
            </w:r>
          </w:p>
        </w:tc>
        <w:tc>
          <w:tcPr>
            <w:tcW w:w="1740"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double" w:sz="6"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Liberal Arts/ Christian Studies</w:t>
            </w:r>
          </w:p>
        </w:tc>
      </w:tr>
      <w:tr w:rsidR="006949FB" w:rsidRPr="0089576E" w:rsidTr="00462CAD">
        <w:trPr>
          <w:trHeight w:val="459"/>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Sharing Leadership</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11095</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sz w:val="16"/>
              </w:rPr>
            </w:pPr>
            <w:r w:rsidRPr="0089576E">
              <w:rPr>
                <w:sz w:val="16"/>
              </w:rPr>
              <w:t>(Humanity)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521"/>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995" w:type="dxa"/>
            <w:vMerge w:val="restart"/>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r w:rsidRPr="0089576E">
              <w:rPr>
                <w:rFonts w:hint="eastAsia"/>
                <w:sz w:val="16"/>
              </w:rPr>
              <w:t>Sharing Leadership</w:t>
            </w:r>
          </w:p>
          <w:p w:rsidR="006949FB" w:rsidRPr="0089576E" w:rsidRDefault="006949FB" w:rsidP="00462CAD">
            <w:pPr>
              <w:pStyle w:val="a6"/>
              <w:rPr>
                <w:rFonts w:eastAsia="굴림"/>
                <w:sz w:val="16"/>
              </w:rPr>
            </w:pPr>
            <w:r w:rsidRPr="0089576E">
              <w:rPr>
                <w:sz w:val="16"/>
              </w:rPr>
              <w:t>(students enter after 2016)</w:t>
            </w:r>
          </w:p>
        </w:tc>
        <w:tc>
          <w:tcPr>
            <w:tcW w:w="14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Understanding for Twenties</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153074</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521"/>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rsidR="006949FB" w:rsidRPr="0089576E" w:rsidRDefault="006949FB" w:rsidP="00462CAD">
            <w:pPr>
              <w:pStyle w:val="a6"/>
              <w:rPr>
                <w:rFonts w:eastAsia="굴림"/>
                <w:sz w:val="16"/>
              </w:rPr>
            </w:pPr>
          </w:p>
        </w:tc>
        <w:tc>
          <w:tcPr>
            <w:tcW w:w="14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Humanity for Sharing</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150273</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521"/>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rsidR="006949FB" w:rsidRPr="0089576E" w:rsidRDefault="006949FB" w:rsidP="00462CAD">
            <w:pPr>
              <w:pStyle w:val="a6"/>
              <w:rPr>
                <w:rFonts w:eastAsia="굴림"/>
                <w:sz w:val="16"/>
              </w:rPr>
            </w:pPr>
          </w:p>
        </w:tc>
        <w:tc>
          <w:tcPr>
            <w:tcW w:w="14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pacing w:val="-18"/>
                <w:sz w:val="16"/>
              </w:rPr>
            </w:pPr>
            <w:r w:rsidRPr="0089576E">
              <w:rPr>
                <w:rFonts w:hint="eastAsia"/>
                <w:spacing w:val="-18"/>
                <w:sz w:val="16"/>
              </w:rPr>
              <w:t>Love and Ethics in Human Relationships</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152759</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521"/>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rsidR="006949FB" w:rsidRPr="0089576E" w:rsidRDefault="006949FB" w:rsidP="00462CAD">
            <w:pPr>
              <w:pStyle w:val="a6"/>
              <w:rPr>
                <w:rFonts w:eastAsia="굴림"/>
                <w:sz w:val="16"/>
              </w:rPr>
            </w:pPr>
          </w:p>
        </w:tc>
        <w:tc>
          <w:tcPr>
            <w:tcW w:w="14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pacing w:val="-18"/>
                <w:sz w:val="16"/>
              </w:rPr>
            </w:pPr>
            <w:r w:rsidRPr="0089576E">
              <w:rPr>
                <w:rFonts w:hint="eastAsia"/>
                <w:spacing w:val="-18"/>
                <w:sz w:val="16"/>
              </w:rPr>
              <w:t>Homo-</w:t>
            </w:r>
            <w:proofErr w:type="spellStart"/>
            <w:r w:rsidRPr="0089576E">
              <w:rPr>
                <w:rFonts w:hint="eastAsia"/>
                <w:spacing w:val="-18"/>
                <w:sz w:val="16"/>
              </w:rPr>
              <w:t>Empathicus</w:t>
            </w:r>
            <w:proofErr w:type="spellEnd"/>
            <w:r w:rsidRPr="0089576E">
              <w:rPr>
                <w:rFonts w:hint="eastAsia"/>
                <w:spacing w:val="-18"/>
                <w:sz w:val="16"/>
              </w:rPr>
              <w:t xml:space="preserve"> and Community</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152760</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435"/>
        </w:trPr>
        <w:tc>
          <w:tcPr>
            <w:tcW w:w="0" w:type="auto"/>
            <w:vMerge/>
            <w:tcBorders>
              <w:top w:val="double" w:sz="6" w:space="0" w:color="000000"/>
              <w:left w:val="single" w:sz="12" w:space="0" w:color="auto"/>
              <w:bottom w:val="single" w:sz="4" w:space="0" w:color="000000"/>
              <w:right w:val="single" w:sz="4" w:space="0" w:color="000000"/>
            </w:tcBorders>
            <w:vAlign w:val="center"/>
            <w:hideMark/>
          </w:tcPr>
          <w:p w:rsidR="006949FB" w:rsidRPr="0089576E" w:rsidRDefault="006949FB" w:rsidP="00462CAD">
            <w:pPr>
              <w:pStyle w:val="a6"/>
              <w:rPr>
                <w:rFonts w:ascii="함초롬바탕" w:eastAsia="굴림"/>
                <w:sz w:val="16"/>
              </w:rPr>
            </w:pPr>
          </w:p>
        </w:tc>
        <w:tc>
          <w:tcPr>
            <w:tcW w:w="0" w:type="auto"/>
            <w:vMerge/>
            <w:tcBorders>
              <w:top w:val="single" w:sz="4" w:space="0" w:color="000000"/>
              <w:left w:val="single" w:sz="2" w:space="0" w:color="000000"/>
              <w:bottom w:val="single" w:sz="4" w:space="0" w:color="000000"/>
              <w:right w:val="single" w:sz="4" w:space="0" w:color="000000"/>
            </w:tcBorders>
            <w:vAlign w:val="center"/>
            <w:hideMark/>
          </w:tcPr>
          <w:p w:rsidR="006949FB" w:rsidRPr="0089576E" w:rsidRDefault="006949FB" w:rsidP="00462CAD">
            <w:pPr>
              <w:pStyle w:val="a6"/>
              <w:rPr>
                <w:rFonts w:eastAsia="굴림"/>
                <w:sz w:val="16"/>
              </w:rPr>
            </w:pPr>
          </w:p>
        </w:tc>
        <w:tc>
          <w:tcPr>
            <w:tcW w:w="14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pacing w:val="-18"/>
                <w:sz w:val="16"/>
              </w:rPr>
            </w:pPr>
            <w:r w:rsidRPr="0089576E">
              <w:rPr>
                <w:rFonts w:hint="eastAsia"/>
                <w:spacing w:val="-18"/>
                <w:sz w:val="16"/>
              </w:rPr>
              <w:t>Utopia of Coexistence &amp; Cooperation</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152629</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sz w:val="16"/>
              </w:rPr>
            </w:pPr>
            <w:proofErr w:type="spellStart"/>
            <w:r w:rsidRPr="0089576E">
              <w:rPr>
                <w:sz w:val="16"/>
              </w:rPr>
              <w:t>Ewha</w:t>
            </w:r>
            <w:proofErr w:type="spellEnd"/>
            <w:r w:rsidRPr="0089576E">
              <w:rPr>
                <w:sz w:val="16"/>
              </w:rPr>
              <w:t xml:space="preserve"> </w:t>
            </w:r>
            <w:proofErr w:type="spellStart"/>
            <w:r w:rsidRPr="0089576E">
              <w:rPr>
                <w:sz w:val="16"/>
              </w:rPr>
              <w:t>Jin</w:t>
            </w:r>
            <w:proofErr w:type="spellEnd"/>
            <w:r w:rsidRPr="0089576E">
              <w:rPr>
                <w:sz w:val="16"/>
              </w:rPr>
              <w:t>-Sun-</w:t>
            </w:r>
            <w:proofErr w:type="spellStart"/>
            <w:r w:rsidRPr="0089576E">
              <w:rPr>
                <w:sz w:val="16"/>
              </w:rPr>
              <w:t>Mi</w:t>
            </w:r>
            <w:proofErr w:type="spellEnd"/>
          </w:p>
          <w:p w:rsidR="006949FB" w:rsidRPr="0089576E" w:rsidRDefault="006949FB" w:rsidP="00462CAD">
            <w:pPr>
              <w:pStyle w:val="a6"/>
              <w:rPr>
                <w:rFonts w:eastAsia="굴림"/>
                <w:sz w:val="16"/>
              </w:rPr>
            </w:pPr>
            <w:r w:rsidRPr="0089576E">
              <w:rPr>
                <w:sz w:val="16"/>
              </w:rPr>
              <w:t>(Humanity)</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2/3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247"/>
        </w:trPr>
        <w:tc>
          <w:tcPr>
            <w:tcW w:w="1011" w:type="dxa"/>
            <w:vMerge w:val="restart"/>
            <w:tcBorders>
              <w:top w:val="single" w:sz="4" w:space="0" w:color="000000"/>
              <w:left w:val="single" w:sz="12" w:space="0" w:color="auto"/>
              <w:bottom w:val="single" w:sz="18"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eastAsia="굴림"/>
                <w:sz w:val="16"/>
              </w:rPr>
              <w:t>Elective</w:t>
            </w:r>
          </w:p>
          <w:p w:rsidR="006949FB" w:rsidRPr="0089576E" w:rsidRDefault="006949FB" w:rsidP="00462CAD">
            <w:pPr>
              <w:pStyle w:val="a6"/>
              <w:rPr>
                <w:rFonts w:eastAsia="굴림"/>
                <w:sz w:val="16"/>
              </w:rPr>
            </w:pPr>
            <w:r w:rsidRPr="0089576E">
              <w:rPr>
                <w:rFonts w:eastAsia="굴림"/>
                <w:sz w:val="16"/>
              </w:rPr>
              <w:t>Courses</w:t>
            </w:r>
          </w:p>
          <w:p w:rsidR="006949FB" w:rsidRPr="0089576E" w:rsidRDefault="006949FB" w:rsidP="00462CAD">
            <w:pPr>
              <w:pStyle w:val="a6"/>
              <w:rPr>
                <w:rFonts w:eastAsia="굴림"/>
                <w:sz w:val="16"/>
              </w:rPr>
            </w:pPr>
            <w:r w:rsidRPr="0089576E">
              <w:rPr>
                <w:rFonts w:eastAsia="굴림"/>
                <w:sz w:val="16"/>
              </w:rPr>
              <w:t>(Take 9 Credits)</w:t>
            </w: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p>
          <w:p w:rsidR="006949FB" w:rsidRPr="0089576E" w:rsidRDefault="006949FB" w:rsidP="00462CAD">
            <w:pPr>
              <w:pStyle w:val="a6"/>
              <w:rPr>
                <w:rFonts w:eastAsia="굴림"/>
                <w:sz w:val="16"/>
              </w:rPr>
            </w:pPr>
            <w:r w:rsidRPr="0089576E">
              <w:rPr>
                <w:rFonts w:eastAsia="굴림"/>
                <w:sz w:val="16"/>
              </w:rPr>
              <w:t>Elective</w:t>
            </w:r>
          </w:p>
          <w:p w:rsidR="006949FB" w:rsidRPr="0089576E" w:rsidRDefault="006949FB" w:rsidP="00462CAD">
            <w:pPr>
              <w:pStyle w:val="a6"/>
              <w:rPr>
                <w:rFonts w:eastAsia="굴림"/>
                <w:sz w:val="16"/>
              </w:rPr>
            </w:pPr>
            <w:r w:rsidRPr="0089576E">
              <w:rPr>
                <w:rFonts w:eastAsia="굴림"/>
                <w:sz w:val="16"/>
              </w:rPr>
              <w:t>Courses</w:t>
            </w:r>
          </w:p>
          <w:p w:rsidR="006949FB" w:rsidRPr="0089576E" w:rsidRDefault="006949FB" w:rsidP="00462CAD">
            <w:pPr>
              <w:pStyle w:val="a6"/>
              <w:rPr>
                <w:rFonts w:eastAsia="굴림"/>
                <w:sz w:val="16"/>
              </w:rPr>
            </w:pPr>
            <w:r w:rsidRPr="0089576E">
              <w:rPr>
                <w:rFonts w:eastAsia="굴림"/>
                <w:sz w:val="16"/>
              </w:rPr>
              <w:t>(Take 9 Credits)</w:t>
            </w:r>
          </w:p>
        </w:tc>
        <w:tc>
          <w:tcPr>
            <w:tcW w:w="2479" w:type="dxa"/>
            <w:gridSpan w:val="2"/>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Interpersonal Relationships and the Self</w:t>
            </w:r>
          </w:p>
        </w:tc>
        <w:tc>
          <w:tcPr>
            <w:tcW w:w="767"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33491</w:t>
            </w:r>
          </w:p>
        </w:tc>
        <w:tc>
          <w:tcPr>
            <w:tcW w:w="174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w:t>
            </w:r>
          </w:p>
        </w:tc>
        <w:tc>
          <w:tcPr>
            <w:tcW w:w="79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Liberal Arts/ Christian Studies</w:t>
            </w:r>
          </w:p>
        </w:tc>
      </w:tr>
      <w:tr w:rsidR="006949FB" w:rsidRPr="0089576E" w:rsidTr="00462CAD">
        <w:trPr>
          <w:trHeight w:val="217"/>
        </w:trPr>
        <w:tc>
          <w:tcPr>
            <w:tcW w:w="0" w:type="auto"/>
            <w:vMerge/>
            <w:tcBorders>
              <w:top w:val="single" w:sz="4" w:space="0" w:color="000000"/>
              <w:left w:val="single" w:sz="12" w:space="0" w:color="auto"/>
              <w:bottom w:val="single" w:sz="2" w:space="0" w:color="auto"/>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Global community physical activity service</w:t>
            </w:r>
          </w:p>
        </w:tc>
        <w:tc>
          <w:tcPr>
            <w:tcW w:w="767" w:type="dxa"/>
            <w:tcBorders>
              <w:top w:val="nil"/>
              <w:left w:val="nil"/>
              <w:bottom w:val="single" w:sz="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37297</w:t>
            </w:r>
          </w:p>
        </w:tc>
        <w:tc>
          <w:tcPr>
            <w:tcW w:w="1740" w:type="dxa"/>
            <w:tcBorders>
              <w:top w:val="nil"/>
              <w:left w:val="nil"/>
              <w:bottom w:val="single" w:sz="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굴림체" w:eastAsia="굴림"/>
                <w:sz w:val="16"/>
              </w:rPr>
            </w:pPr>
            <w:r w:rsidRPr="0089576E">
              <w:rPr>
                <w:rFonts w:hint="eastAsia"/>
                <w:sz w:val="16"/>
              </w:rPr>
              <w:t>·</w:t>
            </w:r>
          </w:p>
        </w:tc>
        <w:tc>
          <w:tcPr>
            <w:tcW w:w="795" w:type="dxa"/>
            <w:tcBorders>
              <w:top w:val="nil"/>
              <w:left w:val="nil"/>
              <w:bottom w:val="single" w:sz="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1/1.5</w:t>
            </w:r>
          </w:p>
        </w:tc>
        <w:tc>
          <w:tcPr>
            <w:tcW w:w="2213" w:type="dxa"/>
            <w:tcBorders>
              <w:top w:val="nil"/>
              <w:left w:val="nil"/>
              <w:bottom w:val="single" w:sz="2" w:space="0" w:color="auto"/>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College of </w:t>
            </w:r>
            <w:r w:rsidRPr="0089576E">
              <w:rPr>
                <w:sz w:val="16"/>
              </w:rPr>
              <w:t>Health</w:t>
            </w:r>
            <w:r w:rsidRPr="0089576E">
              <w:rPr>
                <w:rFonts w:hint="eastAsia"/>
                <w:sz w:val="16"/>
              </w:rPr>
              <w:t xml:space="preserve"> Sciences/</w:t>
            </w:r>
            <w:r w:rsidRPr="0089576E">
              <w:rPr>
                <w:sz w:val="16"/>
              </w:rPr>
              <w:t>Human Movement Studies</w:t>
            </w:r>
          </w:p>
        </w:tc>
      </w:tr>
      <w:tr w:rsidR="006949FB" w:rsidRPr="0089576E" w:rsidTr="00462CAD">
        <w:trPr>
          <w:trHeight w:val="582"/>
        </w:trPr>
        <w:tc>
          <w:tcPr>
            <w:tcW w:w="0" w:type="auto"/>
            <w:vMerge/>
            <w:tcBorders>
              <w:top w:val="single" w:sz="2" w:space="0" w:color="auto"/>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auto"/>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Educational Practicum</w:t>
            </w:r>
          </w:p>
        </w:tc>
        <w:tc>
          <w:tcPr>
            <w:tcW w:w="767" w:type="dxa"/>
            <w:tcBorders>
              <w:top w:val="single" w:sz="2" w:space="0" w:color="auto"/>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36937</w:t>
            </w:r>
          </w:p>
        </w:tc>
        <w:tc>
          <w:tcPr>
            <w:tcW w:w="1740" w:type="dxa"/>
            <w:tcBorders>
              <w:top w:val="single" w:sz="2" w:space="0" w:color="auto"/>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w:t>
            </w:r>
          </w:p>
        </w:tc>
        <w:tc>
          <w:tcPr>
            <w:tcW w:w="795" w:type="dxa"/>
            <w:tcBorders>
              <w:top w:val="single" w:sz="2" w:space="0" w:color="auto"/>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굴림체" w:eastAsia="굴림"/>
                <w:sz w:val="16"/>
              </w:rPr>
            </w:pPr>
            <w:r w:rsidRPr="0089576E">
              <w:rPr>
                <w:rFonts w:hint="eastAsia"/>
                <w:sz w:val="16"/>
              </w:rPr>
              <w:t>2</w:t>
            </w:r>
            <w:r w:rsidRPr="0089576E">
              <w:rPr>
                <w:rFonts w:hAnsi="휴먼고딕" w:hint="eastAsia"/>
                <w:sz w:val="16"/>
              </w:rPr>
              <w:t xml:space="preserve">　</w:t>
            </w:r>
          </w:p>
        </w:tc>
        <w:tc>
          <w:tcPr>
            <w:tcW w:w="2213" w:type="dxa"/>
            <w:tcBorders>
              <w:top w:val="single" w:sz="2" w:space="0" w:color="auto"/>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Education/ Education</w:t>
            </w:r>
          </w:p>
        </w:tc>
      </w:tr>
      <w:tr w:rsidR="006949FB" w:rsidRPr="0089576E" w:rsidTr="00462CAD">
        <w:trPr>
          <w:trHeight w:val="412"/>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Volunteerism</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34953</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College of </w:t>
            </w:r>
            <w:r w:rsidRPr="0089576E">
              <w:rPr>
                <w:sz w:val="16"/>
              </w:rPr>
              <w:t>S</w:t>
            </w:r>
            <w:r w:rsidRPr="0089576E">
              <w:rPr>
                <w:rFonts w:hint="eastAsia"/>
                <w:sz w:val="16"/>
              </w:rPr>
              <w:t>ocial Sciences/Social welfare</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Developmental Psychology of Adolescence</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36026</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굴림체" w:eastAsia="굴림"/>
                <w:sz w:val="16"/>
              </w:rPr>
            </w:pPr>
            <w:r w:rsidRPr="0089576E">
              <w:rPr>
                <w:rFonts w:hint="eastAsia"/>
                <w:sz w:val="16"/>
              </w:rPr>
              <w:t>·</w:t>
            </w:r>
            <w:r w:rsidRPr="0089576E">
              <w:rPr>
                <w:rFonts w:hAnsi="휴먼고딕" w:hint="eastAsia"/>
                <w:sz w:val="16"/>
              </w:rPr>
              <w:t xml:space="preserve">　</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Social Sciences/Psychology</w:t>
            </w:r>
          </w:p>
        </w:tc>
      </w:tr>
      <w:tr w:rsidR="006949FB" w:rsidRPr="0089576E" w:rsidTr="00462CAD">
        <w:trPr>
          <w:trHeight w:val="495"/>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The Understanding of Human Being in East and West</w:t>
            </w:r>
          </w:p>
        </w:tc>
        <w:tc>
          <w:tcPr>
            <w:tcW w:w="767"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11046</w:t>
            </w:r>
          </w:p>
        </w:tc>
        <w:tc>
          <w:tcPr>
            <w:tcW w:w="1740"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Convergence General</w:t>
            </w:r>
            <w:r w:rsidRPr="0089576E">
              <w:rPr>
                <w:rFonts w:hint="eastAsia"/>
                <w:sz w:val="16"/>
              </w:rPr>
              <w:t xml:space="preserve"> </w:t>
            </w:r>
            <w:r w:rsidRPr="0089576E">
              <w:rPr>
                <w:rFonts w:hint="eastAsia"/>
                <w:spacing w:val="-20"/>
                <w:sz w:val="16"/>
              </w:rPr>
              <w:t>(History and Philosophy)</w:t>
            </w:r>
          </w:p>
        </w:tc>
        <w:tc>
          <w:tcPr>
            <w:tcW w:w="795"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rFonts w:hint="eastAsia"/>
                <w:sz w:val="16"/>
              </w:rPr>
              <w:t>College of Liberal Arts/Philosophy</w:t>
            </w:r>
          </w:p>
        </w:tc>
      </w:tr>
      <w:tr w:rsidR="006949FB" w:rsidRPr="0089576E" w:rsidTr="00462CAD">
        <w:trPr>
          <w:trHeight w:val="412"/>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Life and Philosophy</w:t>
            </w:r>
          </w:p>
        </w:tc>
        <w:tc>
          <w:tcPr>
            <w:tcW w:w="767" w:type="dxa"/>
            <w:tcBorders>
              <w:top w:val="single" w:sz="2" w:space="0" w:color="000000"/>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10138</w:t>
            </w:r>
          </w:p>
        </w:tc>
        <w:tc>
          <w:tcPr>
            <w:tcW w:w="1740" w:type="dxa"/>
            <w:tcBorders>
              <w:top w:val="single" w:sz="2" w:space="0" w:color="000000"/>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single" w:sz="2" w:space="0" w:color="000000"/>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2" w:space="0" w:color="000000"/>
              <w:left w:val="nil"/>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rFonts w:hint="eastAsia"/>
                <w:sz w:val="16"/>
              </w:rPr>
              <w:t>College of Liberal Arts/Philosophy</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Philosophical Counseling and Practice</w:t>
            </w:r>
          </w:p>
        </w:tc>
        <w:tc>
          <w:tcPr>
            <w:tcW w:w="767"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11049</w:t>
            </w:r>
          </w:p>
        </w:tc>
        <w:tc>
          <w:tcPr>
            <w:tcW w:w="1740"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2"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rFonts w:hint="eastAsia"/>
                <w:sz w:val="16"/>
              </w:rPr>
              <w:t>College of Liberal Arts/Philosophy</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Contemporary Culture and Christianity</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10024</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Liberal Arts/ Christian Studies</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Human Development and Cultural Diversity</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10903</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College of </w:t>
            </w:r>
            <w:r w:rsidRPr="0089576E">
              <w:rPr>
                <w:sz w:val="16"/>
              </w:rPr>
              <w:t>S</w:t>
            </w:r>
            <w:r w:rsidRPr="0089576E">
              <w:rPr>
                <w:rFonts w:hint="eastAsia"/>
                <w:sz w:val="16"/>
              </w:rPr>
              <w:t>ocial Sciences/Social welfare</w:t>
            </w:r>
          </w:p>
        </w:tc>
      </w:tr>
      <w:tr w:rsidR="006949FB" w:rsidRPr="0089576E" w:rsidTr="00462CAD">
        <w:trPr>
          <w:trHeight w:val="412"/>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Anthropology &amp; Culture</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10112</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College of Social </w:t>
            </w:r>
            <w:r w:rsidRPr="0089576E">
              <w:rPr>
                <w:sz w:val="16"/>
              </w:rPr>
              <w:t>S</w:t>
            </w:r>
            <w:r w:rsidRPr="0089576E">
              <w:rPr>
                <w:rFonts w:hint="eastAsia"/>
                <w:sz w:val="16"/>
              </w:rPr>
              <w:t>ciences/ Sociology</w:t>
            </w:r>
          </w:p>
        </w:tc>
      </w:tr>
      <w:tr w:rsidR="006949FB" w:rsidRPr="0089576E" w:rsidTr="00462CAD">
        <w:trPr>
          <w:trHeight w:val="408"/>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Environment and Human</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10181</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sz w:val="16"/>
              </w:rPr>
              <w:t>Convergence General</w:t>
            </w:r>
            <w:r w:rsidRPr="0089576E">
              <w:rPr>
                <w:rFonts w:hint="eastAsia"/>
                <w:sz w:val="16"/>
              </w:rPr>
              <w:t xml:space="preserve"> (human and society)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Natural Sciences /Life Sciences</w:t>
            </w:r>
          </w:p>
        </w:tc>
      </w:tr>
      <w:tr w:rsidR="006949FB" w:rsidRPr="0089576E" w:rsidTr="00462CAD">
        <w:trPr>
          <w:trHeight w:val="582"/>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Dialogue to Nature </w:t>
            </w:r>
            <w:r w:rsidRPr="0089576E">
              <w:rPr>
                <w:rFonts w:ascii="바탕" w:eastAsia="바탕" w:hAnsi="바탕" w:cs="바탕" w:hint="eastAsia"/>
                <w:sz w:val="16"/>
              </w:rPr>
              <w:t>–</w:t>
            </w:r>
            <w:r w:rsidRPr="0089576E">
              <w:rPr>
                <w:rFonts w:hAnsi="휴먼고딕" w:hint="eastAsia"/>
                <w:sz w:val="16"/>
              </w:rPr>
              <w:t xml:space="preserve"> </w:t>
            </w:r>
            <w:r w:rsidRPr="0089576E">
              <w:rPr>
                <w:rFonts w:hint="eastAsia"/>
                <w:sz w:val="16"/>
              </w:rPr>
              <w:t>Environmental Ecology</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11156</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Convergence General</w:t>
            </w:r>
            <w:r w:rsidRPr="0089576E">
              <w:rPr>
                <w:rFonts w:hint="eastAsia"/>
                <w:sz w:val="16"/>
              </w:rPr>
              <w:t xml:space="preserve"> </w:t>
            </w:r>
            <w:r w:rsidRPr="0089576E">
              <w:rPr>
                <w:rFonts w:hint="eastAsia"/>
                <w:spacing w:val="-16"/>
                <w:sz w:val="16"/>
              </w:rPr>
              <w:t>(</w:t>
            </w:r>
            <w:r w:rsidRPr="0089576E">
              <w:rPr>
                <w:spacing w:val="-16"/>
                <w:sz w:val="16"/>
              </w:rPr>
              <w:t>S</w:t>
            </w:r>
            <w:r w:rsidRPr="0089576E">
              <w:rPr>
                <w:rFonts w:hint="eastAsia"/>
                <w:spacing w:val="-16"/>
                <w:sz w:val="16"/>
              </w:rPr>
              <w:t>cience and Technology)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 xml:space="preserve">ELTEC </w:t>
            </w:r>
            <w:r w:rsidRPr="0089576E">
              <w:rPr>
                <w:rFonts w:hint="eastAsia"/>
                <w:sz w:val="16"/>
              </w:rPr>
              <w:t>College of Engineering/</w:t>
            </w:r>
            <w:r w:rsidRPr="0089576E">
              <w:rPr>
                <w:sz w:val="16"/>
              </w:rPr>
              <w:t>E</w:t>
            </w:r>
            <w:r w:rsidRPr="0089576E">
              <w:rPr>
                <w:rFonts w:hint="eastAsia"/>
                <w:sz w:val="16"/>
              </w:rPr>
              <w:t xml:space="preserve">nvironmental </w:t>
            </w:r>
            <w:r w:rsidRPr="0089576E">
              <w:rPr>
                <w:sz w:val="16"/>
              </w:rPr>
              <w:br/>
              <w:t>S</w:t>
            </w:r>
            <w:r w:rsidRPr="0089576E">
              <w:rPr>
                <w:rFonts w:hint="eastAsia"/>
                <w:sz w:val="16"/>
              </w:rPr>
              <w:t xml:space="preserve">cience and </w:t>
            </w:r>
            <w:r w:rsidRPr="0089576E">
              <w:rPr>
                <w:sz w:val="16"/>
              </w:rPr>
              <w:t>E</w:t>
            </w:r>
            <w:r w:rsidRPr="0089576E">
              <w:rPr>
                <w:rFonts w:hint="eastAsia"/>
                <w:sz w:val="16"/>
              </w:rPr>
              <w:t>ngineering</w:t>
            </w:r>
          </w:p>
        </w:tc>
      </w:tr>
      <w:tr w:rsidR="006949FB" w:rsidRPr="0089576E" w:rsidTr="00462CAD">
        <w:trPr>
          <w:trHeight w:val="582"/>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Environmental Disasters and International </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11157</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Convergence General</w:t>
            </w:r>
            <w:r w:rsidRPr="0089576E">
              <w:rPr>
                <w:rFonts w:hint="eastAsia"/>
                <w:sz w:val="16"/>
              </w:rPr>
              <w:t xml:space="preserve"> </w:t>
            </w:r>
            <w:r w:rsidRPr="0089576E">
              <w:rPr>
                <w:rFonts w:hint="eastAsia"/>
                <w:spacing w:val="-16"/>
                <w:sz w:val="16"/>
              </w:rPr>
              <w:t>(</w:t>
            </w:r>
            <w:r w:rsidRPr="0089576E">
              <w:rPr>
                <w:spacing w:val="-16"/>
                <w:sz w:val="16"/>
              </w:rPr>
              <w:t>S</w:t>
            </w:r>
            <w:r w:rsidRPr="0089576E">
              <w:rPr>
                <w:rFonts w:hint="eastAsia"/>
                <w:spacing w:val="-16"/>
                <w:sz w:val="16"/>
              </w:rPr>
              <w:t>cience and Technology)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 xml:space="preserve">ELTEC </w:t>
            </w:r>
            <w:r w:rsidRPr="0089576E">
              <w:rPr>
                <w:rFonts w:hint="eastAsia"/>
                <w:sz w:val="16"/>
              </w:rPr>
              <w:t>College of Engineering/</w:t>
            </w:r>
            <w:r w:rsidRPr="0089576E">
              <w:rPr>
                <w:sz w:val="16"/>
              </w:rPr>
              <w:t>E</w:t>
            </w:r>
            <w:r w:rsidRPr="0089576E">
              <w:rPr>
                <w:rFonts w:hint="eastAsia"/>
                <w:sz w:val="16"/>
              </w:rPr>
              <w:t xml:space="preserve">nvironmental </w:t>
            </w:r>
            <w:r w:rsidRPr="0089576E">
              <w:rPr>
                <w:sz w:val="16"/>
              </w:rPr>
              <w:br/>
              <w:t>S</w:t>
            </w:r>
            <w:r w:rsidRPr="0089576E">
              <w:rPr>
                <w:rFonts w:hint="eastAsia"/>
                <w:sz w:val="16"/>
              </w:rPr>
              <w:t xml:space="preserve">cience and </w:t>
            </w:r>
            <w:r w:rsidRPr="0089576E">
              <w:rPr>
                <w:sz w:val="16"/>
              </w:rPr>
              <w:t>E</w:t>
            </w:r>
            <w:r w:rsidRPr="0089576E">
              <w:rPr>
                <w:rFonts w:hint="eastAsia"/>
                <w:sz w:val="16"/>
              </w:rPr>
              <w:t>ngineering</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Travel and Geography in the Context of Globalization</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11089</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sz w:val="16"/>
              </w:rPr>
              <w:t>Convergence General</w:t>
            </w:r>
            <w:r w:rsidRPr="0089576E">
              <w:rPr>
                <w:rFonts w:hint="eastAsia"/>
                <w:sz w:val="16"/>
              </w:rPr>
              <w:t xml:space="preserve"> (human and society)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 xml:space="preserve">College of Education/Social Studies Education </w:t>
            </w:r>
          </w:p>
        </w:tc>
      </w:tr>
      <w:tr w:rsidR="006949FB" w:rsidRPr="0089576E" w:rsidTr="00462CAD">
        <w:trPr>
          <w:trHeight w:val="501"/>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Scientific Literacy for Global Citizenry</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10776</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Convergence General</w:t>
            </w:r>
            <w:r w:rsidRPr="0089576E">
              <w:rPr>
                <w:rFonts w:hint="eastAsia"/>
                <w:sz w:val="16"/>
              </w:rPr>
              <w:t xml:space="preserve"> </w:t>
            </w:r>
            <w:r w:rsidRPr="0089576E">
              <w:rPr>
                <w:rFonts w:hint="eastAsia"/>
                <w:spacing w:val="-16"/>
                <w:sz w:val="16"/>
              </w:rPr>
              <w:t>(</w:t>
            </w:r>
            <w:r w:rsidRPr="0089576E">
              <w:rPr>
                <w:spacing w:val="-16"/>
                <w:sz w:val="16"/>
              </w:rPr>
              <w:t>S</w:t>
            </w:r>
            <w:r w:rsidRPr="0089576E">
              <w:rPr>
                <w:rFonts w:hint="eastAsia"/>
                <w:spacing w:val="-16"/>
                <w:sz w:val="16"/>
              </w:rPr>
              <w:t>cience and Technology)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pacing w:val="-4"/>
                <w:sz w:val="16"/>
              </w:rPr>
            </w:pPr>
            <w:r w:rsidRPr="0089576E">
              <w:rPr>
                <w:rFonts w:hint="eastAsia"/>
                <w:spacing w:val="-4"/>
                <w:sz w:val="16"/>
              </w:rPr>
              <w:t>College of Education/Science Education</w:t>
            </w:r>
          </w:p>
        </w:tc>
      </w:tr>
      <w:tr w:rsidR="006949FB" w:rsidRPr="0089576E" w:rsidTr="00462CAD">
        <w:trPr>
          <w:trHeight w:val="408"/>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Bioethics and Law</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10573</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sz w:val="16"/>
              </w:rPr>
              <w:t>Convergence General</w:t>
            </w:r>
            <w:r w:rsidRPr="0089576E">
              <w:rPr>
                <w:rFonts w:hint="eastAsia"/>
                <w:sz w:val="16"/>
              </w:rPr>
              <w:t xml:space="preserve"> (human and society)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Law/Law</w:t>
            </w:r>
          </w:p>
        </w:tc>
      </w:tr>
      <w:tr w:rsidR="006949FB" w:rsidRPr="0089576E" w:rsidTr="00462CAD">
        <w:trPr>
          <w:trHeight w:val="408"/>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Law and Gender</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11193</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ascii="함초롬바탕" w:eastAsia="굴림"/>
                <w:sz w:val="16"/>
              </w:rPr>
            </w:pPr>
            <w:r w:rsidRPr="0089576E">
              <w:rPr>
                <w:sz w:val="16"/>
              </w:rPr>
              <w:t>Convergence General</w:t>
            </w:r>
            <w:r w:rsidRPr="0089576E">
              <w:rPr>
                <w:rFonts w:hint="eastAsia"/>
                <w:sz w:val="16"/>
              </w:rPr>
              <w:t xml:space="preserve"> (human and society)</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Law/Law</w:t>
            </w:r>
          </w:p>
        </w:tc>
      </w:tr>
      <w:tr w:rsidR="006949FB" w:rsidRPr="0089576E" w:rsidTr="00462CAD">
        <w:trPr>
          <w:trHeight w:val="459"/>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The Arts and Human of 21th Century</w:t>
            </w:r>
          </w:p>
        </w:tc>
        <w:tc>
          <w:tcPr>
            <w:tcW w:w="767"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11107</w:t>
            </w:r>
          </w:p>
        </w:tc>
        <w:tc>
          <w:tcPr>
            <w:tcW w:w="174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sz w:val="16"/>
              </w:rPr>
              <w:t>Convergence General</w:t>
            </w:r>
            <w:r w:rsidRPr="0089576E">
              <w:rPr>
                <w:rFonts w:hint="eastAsia"/>
                <w:sz w:val="16"/>
              </w:rPr>
              <w:t xml:space="preserve"> (Expression and art)</w:t>
            </w:r>
          </w:p>
        </w:tc>
        <w:tc>
          <w:tcPr>
            <w:tcW w:w="79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proofErr w:type="spellStart"/>
            <w:r w:rsidRPr="0089576E">
              <w:rPr>
                <w:rFonts w:hint="eastAsia"/>
                <w:sz w:val="16"/>
              </w:rPr>
              <w:t>Ewha</w:t>
            </w:r>
            <w:proofErr w:type="spellEnd"/>
            <w:r w:rsidRPr="0089576E">
              <w:rPr>
                <w:rFonts w:hint="eastAsia"/>
                <w:sz w:val="16"/>
              </w:rPr>
              <w:t xml:space="preserve"> Institute for the Humanities</w:t>
            </w:r>
          </w:p>
        </w:tc>
      </w:tr>
      <w:tr w:rsidR="006949FB" w:rsidRPr="0089576E" w:rsidTr="00462CAD">
        <w:trPr>
          <w:trHeight w:val="278"/>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nil"/>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Looking in to the World from the Perspective of Humanities</w:t>
            </w:r>
          </w:p>
        </w:tc>
        <w:tc>
          <w:tcPr>
            <w:tcW w:w="767"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10956</w:t>
            </w:r>
          </w:p>
        </w:tc>
        <w:tc>
          <w:tcPr>
            <w:tcW w:w="1740"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1/1.5</w:t>
            </w:r>
          </w:p>
        </w:tc>
        <w:tc>
          <w:tcPr>
            <w:tcW w:w="2213" w:type="dxa"/>
            <w:tcBorders>
              <w:top w:val="nil"/>
              <w:left w:val="nil"/>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proofErr w:type="spellStart"/>
            <w:r w:rsidRPr="0089576E">
              <w:rPr>
                <w:rFonts w:hint="eastAsia"/>
                <w:sz w:val="16"/>
              </w:rPr>
              <w:t>Ewha</w:t>
            </w:r>
            <w:proofErr w:type="spellEnd"/>
            <w:r w:rsidRPr="0089576E">
              <w:rPr>
                <w:rFonts w:hint="eastAsia"/>
                <w:sz w:val="16"/>
              </w:rPr>
              <w:t xml:space="preserve"> Institute for the Humanities</w:t>
            </w:r>
          </w:p>
        </w:tc>
      </w:tr>
      <w:tr w:rsidR="006949FB" w:rsidRPr="0089576E" w:rsidTr="00462CAD">
        <w:trPr>
          <w:trHeight w:val="459"/>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Share and Social Design</w:t>
            </w:r>
          </w:p>
        </w:tc>
        <w:tc>
          <w:tcPr>
            <w:tcW w:w="7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11199</w:t>
            </w:r>
          </w:p>
        </w:tc>
        <w:tc>
          <w:tcPr>
            <w:tcW w:w="17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pacing w:val="-10"/>
                <w:sz w:val="16"/>
              </w:rPr>
            </w:pPr>
            <w:r w:rsidRPr="0089576E">
              <w:rPr>
                <w:rFonts w:hint="eastAsia"/>
                <w:spacing w:val="-10"/>
                <w:sz w:val="16"/>
              </w:rPr>
              <w:t xml:space="preserve">Future </w:t>
            </w:r>
            <w:proofErr w:type="gramStart"/>
            <w:r w:rsidRPr="0089576E">
              <w:rPr>
                <w:rFonts w:hint="eastAsia"/>
                <w:spacing w:val="-10"/>
                <w:sz w:val="16"/>
              </w:rPr>
              <w:t>Planning(</w:t>
            </w:r>
            <w:proofErr w:type="gramEnd"/>
            <w:r w:rsidRPr="0089576E">
              <w:rPr>
                <w:spacing w:val="-10"/>
                <w:sz w:val="16"/>
              </w:rPr>
              <w:t>Career. Leadership</w:t>
            </w:r>
            <w:r w:rsidRPr="0089576E">
              <w:rPr>
                <w:rFonts w:hint="eastAsia"/>
                <w:spacing w:val="-10"/>
                <w:sz w:val="16"/>
              </w:rPr>
              <w:t>)</w:t>
            </w:r>
          </w:p>
        </w:tc>
        <w:tc>
          <w:tcPr>
            <w:tcW w:w="7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HOKMA College of General Education</w:t>
            </w:r>
          </w:p>
        </w:tc>
      </w:tr>
      <w:tr w:rsidR="006949FB" w:rsidRPr="0089576E" w:rsidTr="00462CAD">
        <w:trPr>
          <w:trHeight w:val="473"/>
        </w:trPr>
        <w:tc>
          <w:tcPr>
            <w:tcW w:w="0" w:type="auto"/>
            <w:vMerge/>
            <w:tcBorders>
              <w:top w:val="single" w:sz="4" w:space="0" w:color="000000"/>
              <w:left w:val="single" w:sz="12" w:space="0" w:color="auto"/>
              <w:bottom w:val="single" w:sz="18" w:space="0" w:color="000000"/>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University Chorus for All Majors</w:t>
            </w:r>
          </w:p>
        </w:tc>
        <w:tc>
          <w:tcPr>
            <w:tcW w:w="7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10650</w:t>
            </w:r>
          </w:p>
        </w:tc>
        <w:tc>
          <w:tcPr>
            <w:tcW w:w="17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Music/Voice</w:t>
            </w:r>
          </w:p>
        </w:tc>
      </w:tr>
      <w:tr w:rsidR="006949FB" w:rsidRPr="0089576E" w:rsidTr="00462CAD">
        <w:trPr>
          <w:trHeight w:val="582"/>
        </w:trPr>
        <w:tc>
          <w:tcPr>
            <w:tcW w:w="0" w:type="auto"/>
            <w:vMerge/>
            <w:tcBorders>
              <w:top w:val="single" w:sz="4" w:space="0" w:color="000000"/>
              <w:left w:val="single" w:sz="12" w:space="0" w:color="auto"/>
              <w:bottom w:val="single" w:sz="12" w:space="0" w:color="auto"/>
              <w:right w:val="single" w:sz="2" w:space="0" w:color="000000"/>
            </w:tcBorders>
            <w:vAlign w:val="center"/>
            <w:hideMark/>
          </w:tcPr>
          <w:p w:rsidR="006949FB" w:rsidRPr="0089576E" w:rsidRDefault="006949FB" w:rsidP="00462CAD">
            <w:pPr>
              <w:pStyle w:val="a6"/>
              <w:rPr>
                <w:rFonts w:ascii="함초롬바탕" w:eastAsia="굴림"/>
                <w:sz w:val="16"/>
              </w:rPr>
            </w:pPr>
          </w:p>
        </w:tc>
        <w:tc>
          <w:tcPr>
            <w:tcW w:w="2479" w:type="dxa"/>
            <w:gridSpan w:val="2"/>
            <w:tcBorders>
              <w:top w:val="single" w:sz="2" w:space="0" w:color="000000"/>
              <w:left w:val="single" w:sz="2" w:space="0" w:color="000000"/>
              <w:bottom w:val="single" w:sz="12" w:space="0" w:color="auto"/>
              <w:right w:val="single" w:sz="2" w:space="0" w:color="000000"/>
            </w:tcBorders>
            <w:shd w:val="clear" w:color="auto" w:fill="FFFFFF"/>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Exercise and Emotional Control</w:t>
            </w:r>
          </w:p>
        </w:tc>
        <w:tc>
          <w:tcPr>
            <w:tcW w:w="767" w:type="dxa"/>
            <w:tcBorders>
              <w:top w:val="single" w:sz="2" w:space="0" w:color="000000"/>
              <w:left w:val="single" w:sz="2" w:space="0" w:color="000000"/>
              <w:bottom w:val="single" w:sz="12" w:space="0" w:color="auto"/>
              <w:right w:val="single" w:sz="2" w:space="0" w:color="000000"/>
            </w:tcBorders>
            <w:shd w:val="clear" w:color="auto" w:fill="FFFFFF"/>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11088</w:t>
            </w:r>
          </w:p>
        </w:tc>
        <w:tc>
          <w:tcPr>
            <w:tcW w:w="1740" w:type="dxa"/>
            <w:tcBorders>
              <w:top w:val="single" w:sz="2" w:space="0" w:color="000000"/>
              <w:left w:val="single" w:sz="2" w:space="0" w:color="000000"/>
              <w:bottom w:val="single" w:sz="12" w:space="0" w:color="auto"/>
              <w:right w:val="single" w:sz="2" w:space="0" w:color="000000"/>
            </w:tcBorders>
            <w:shd w:val="clear" w:color="auto" w:fill="FFFFFF"/>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Future Planning(</w:t>
            </w:r>
            <w:proofErr w:type="spellStart"/>
            <w:r w:rsidRPr="0089576E">
              <w:rPr>
                <w:sz w:val="16"/>
              </w:rPr>
              <w:t>Arthi.en.s</w:t>
            </w:r>
            <w:proofErr w:type="spellEnd"/>
            <w:r w:rsidRPr="0089576E">
              <w:rPr>
                <w:rFonts w:hint="eastAsia"/>
                <w:sz w:val="16"/>
              </w:rPr>
              <w:t>)</w:t>
            </w:r>
          </w:p>
        </w:tc>
        <w:tc>
          <w:tcPr>
            <w:tcW w:w="795" w:type="dxa"/>
            <w:tcBorders>
              <w:top w:val="single" w:sz="2" w:space="0" w:color="000000"/>
              <w:left w:val="single" w:sz="2" w:space="0" w:color="000000"/>
              <w:bottom w:val="single" w:sz="12" w:space="0" w:color="auto"/>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3/3</w:t>
            </w:r>
          </w:p>
        </w:tc>
        <w:tc>
          <w:tcPr>
            <w:tcW w:w="2213" w:type="dxa"/>
            <w:tcBorders>
              <w:top w:val="single" w:sz="2" w:space="0" w:color="000000"/>
              <w:left w:val="single" w:sz="2" w:space="0" w:color="000000"/>
              <w:bottom w:val="single" w:sz="12" w:space="0" w:color="auto"/>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sz w:val="16"/>
              </w:rPr>
            </w:pPr>
            <w:r w:rsidRPr="0089576E">
              <w:rPr>
                <w:rFonts w:hint="eastAsia"/>
                <w:sz w:val="16"/>
              </w:rPr>
              <w:t>College of Industry</w:t>
            </w:r>
            <w:r w:rsidRPr="0089576E">
              <w:rPr>
                <w:sz w:val="16"/>
              </w:rPr>
              <w:t xml:space="preserve"> &amp;</w:t>
            </w:r>
            <w:r w:rsidRPr="0089576E">
              <w:rPr>
                <w:rFonts w:hint="eastAsia"/>
                <w:sz w:val="16"/>
              </w:rPr>
              <w:t xml:space="preserve"> Convergence/Kinesiology </w:t>
            </w:r>
            <w:r w:rsidRPr="0089576E">
              <w:rPr>
                <w:sz w:val="16"/>
              </w:rPr>
              <w:t>&amp;</w:t>
            </w:r>
            <w:r w:rsidRPr="0089576E">
              <w:rPr>
                <w:rFonts w:hint="eastAsia"/>
                <w:sz w:val="16"/>
              </w:rPr>
              <w:t xml:space="preserve"> Sports Study </w:t>
            </w:r>
          </w:p>
        </w:tc>
      </w:tr>
    </w:tbl>
    <w:p w:rsidR="006949FB" w:rsidRPr="0089576E" w:rsidRDefault="006949FB" w:rsidP="006949FB">
      <w:pPr>
        <w:pStyle w:val="A4"/>
        <w:spacing w:before="120" w:after="24"/>
        <w:ind w:firstLine="200"/>
      </w:pPr>
    </w:p>
    <w:p w:rsidR="006949FB" w:rsidRPr="0089576E" w:rsidRDefault="006949FB" w:rsidP="006949FB">
      <w:pPr>
        <w:pStyle w:val="10"/>
      </w:pPr>
      <w:r w:rsidRPr="0089576E">
        <w:br w:type="page"/>
      </w:r>
      <w:r w:rsidRPr="0089576E">
        <w:lastRenderedPageBreak/>
        <w:t>(2) Activities: Over 55 hours of activities for H-Certification approval (refer to &lt;Table2&gt;)</w:t>
      </w:r>
    </w:p>
    <w:p w:rsidR="006949FB" w:rsidRPr="0089576E" w:rsidRDefault="006949FB" w:rsidP="006949FB">
      <w:pPr>
        <w:pStyle w:val="10"/>
      </w:pPr>
    </w:p>
    <w:p w:rsidR="006949FB" w:rsidRPr="0089576E" w:rsidRDefault="006949FB" w:rsidP="006949FB">
      <w:pPr>
        <w:pStyle w:val="A4"/>
        <w:spacing w:before="120" w:after="24"/>
        <w:ind w:firstLineChars="50"/>
        <w:jc w:val="center"/>
      </w:pPr>
      <w:r w:rsidRPr="0089576E">
        <w:t>&lt;Table2. Approved Activities for H-Sharing activit</w:t>
      </w:r>
      <w:r>
        <w:t>i</w:t>
      </w:r>
      <w:r w:rsidRPr="0089576E">
        <w:t>es Certification&gt;</w:t>
      </w:r>
    </w:p>
    <w:tbl>
      <w:tblPr>
        <w:tblW w:w="5000" w:type="pct"/>
        <w:tblCellMar>
          <w:top w:w="15" w:type="dxa"/>
          <w:left w:w="15" w:type="dxa"/>
          <w:bottom w:w="15" w:type="dxa"/>
          <w:right w:w="15" w:type="dxa"/>
        </w:tblCellMar>
        <w:tblLook w:val="04A0" w:firstRow="1" w:lastRow="0" w:firstColumn="1" w:lastColumn="0" w:noHBand="0" w:noVBand="1"/>
      </w:tblPr>
      <w:tblGrid>
        <w:gridCol w:w="1742"/>
        <w:gridCol w:w="2587"/>
        <w:gridCol w:w="4667"/>
      </w:tblGrid>
      <w:tr w:rsidR="006949FB" w:rsidRPr="0089576E" w:rsidTr="00462CAD">
        <w:trPr>
          <w:trHeight w:val="350"/>
        </w:trPr>
        <w:tc>
          <w:tcPr>
            <w:tcW w:w="968" w:type="pct"/>
            <w:tcBorders>
              <w:top w:val="single" w:sz="12" w:space="0" w:color="auto"/>
              <w:left w:val="single" w:sz="12" w:space="0" w:color="auto"/>
              <w:bottom w:val="double" w:sz="6" w:space="0" w:color="000000"/>
              <w:right w:val="single" w:sz="2"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Activity</w:t>
            </w:r>
          </w:p>
        </w:tc>
        <w:tc>
          <w:tcPr>
            <w:tcW w:w="1438" w:type="pct"/>
            <w:tcBorders>
              <w:top w:val="single" w:sz="12" w:space="0" w:color="auto"/>
              <w:left w:val="single" w:sz="2" w:space="0" w:color="000000"/>
              <w:bottom w:val="double" w:sz="6" w:space="0" w:color="000000"/>
              <w:right w:val="single" w:sz="2"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Requirement</w:t>
            </w:r>
          </w:p>
        </w:tc>
        <w:tc>
          <w:tcPr>
            <w:tcW w:w="2594" w:type="pct"/>
            <w:tcBorders>
              <w:top w:val="single" w:sz="12" w:space="0" w:color="auto"/>
              <w:left w:val="single" w:sz="2" w:space="0" w:color="000000"/>
              <w:bottom w:val="double" w:sz="6" w:space="0" w:color="000000"/>
              <w:right w:val="single" w:sz="12" w:space="0" w:color="auto"/>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Notes</w:t>
            </w:r>
          </w:p>
        </w:tc>
      </w:tr>
      <w:tr w:rsidR="006949FB" w:rsidRPr="0089576E" w:rsidTr="00462CAD">
        <w:trPr>
          <w:trHeight w:val="1034"/>
        </w:trPr>
        <w:tc>
          <w:tcPr>
            <w:tcW w:w="968" w:type="pct"/>
            <w:tcBorders>
              <w:top w:val="double" w:sz="6"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t>Social Service Team</w:t>
            </w:r>
          </w:p>
        </w:tc>
        <w:tc>
          <w:tcPr>
            <w:tcW w:w="1438" w:type="pct"/>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ind w:leftChars="0" w:left="0"/>
              <w:rPr>
                <w:rFonts w:ascii="함초롬바탕" w:eastAsia="굴림"/>
              </w:rPr>
            </w:pPr>
            <w:r w:rsidRPr="0089576E">
              <w:rPr>
                <w:rFonts w:hint="eastAsia"/>
              </w:rPr>
              <w:t>Proof of the hours approved in the Social Service Activity Certification</w:t>
            </w:r>
            <w:r w:rsidRPr="0089576E">
              <w:rPr>
                <w:rFonts w:ascii="함초롬바탕"/>
              </w:rPr>
              <w:t xml:space="preserve"> </w:t>
            </w:r>
            <w:r w:rsidRPr="0089576E">
              <w:rPr>
                <w:rFonts w:hint="eastAsia"/>
              </w:rPr>
              <w:t xml:space="preserve">by </w:t>
            </w:r>
            <w:r w:rsidRPr="0089576E">
              <w:t>Social Service Team</w:t>
            </w:r>
          </w:p>
        </w:tc>
        <w:tc>
          <w:tcPr>
            <w:tcW w:w="2594" w:type="pct"/>
            <w:tcBorders>
              <w:top w:val="double" w:sz="6"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Count the sum of the hours approved by the Social Service Activity Certification System</w:t>
            </w:r>
          </w:p>
        </w:tc>
      </w:tr>
      <w:tr w:rsidR="006949FB" w:rsidRPr="0089576E" w:rsidTr="00462CAD">
        <w:trPr>
          <w:trHeight w:val="1244"/>
        </w:trPr>
        <w:tc>
          <w:tcPr>
            <w:tcW w:w="968" w:type="pct"/>
            <w:vMerge w:val="restart"/>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ascii="함초롬바탕" w:eastAsia="굴림"/>
              </w:rPr>
            </w:pPr>
            <w:r w:rsidRPr="0089576E">
              <w:rPr>
                <w:rFonts w:hint="eastAsia"/>
              </w:rPr>
              <w:t>HOKMA College</w:t>
            </w:r>
            <w:r w:rsidRPr="0089576E">
              <w:rPr>
                <w:rFonts w:ascii="함초롬바탕"/>
              </w:rPr>
              <w:t xml:space="preserve"> </w:t>
            </w:r>
            <w:r w:rsidRPr="0089576E">
              <w:rPr>
                <w:rFonts w:hint="eastAsia"/>
              </w:rPr>
              <w:t>Character Programs</w:t>
            </w:r>
          </w:p>
        </w:tc>
        <w:tc>
          <w:tcPr>
            <w:tcW w:w="143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Participate in HOKMA College Character Programs</w:t>
            </w:r>
          </w:p>
          <w:p w:rsidR="006949FB" w:rsidRPr="0089576E" w:rsidRDefault="006949FB" w:rsidP="00462CAD">
            <w:pPr>
              <w:pStyle w:val="a6"/>
              <w:rPr>
                <w:rFonts w:ascii="함초롬바탕"/>
              </w:rPr>
            </w:pPr>
          </w:p>
          <w:p w:rsidR="006949FB" w:rsidRPr="0089576E" w:rsidRDefault="006949FB" w:rsidP="00462CAD">
            <w:pPr>
              <w:pStyle w:val="a6"/>
              <w:rPr>
                <w:rFonts w:eastAsia="굴림"/>
              </w:rPr>
            </w:pPr>
            <w:r w:rsidRPr="0089576E">
              <w:rPr>
                <w:rFonts w:hint="eastAsia"/>
              </w:rPr>
              <w:t>*Up to 15 hours can approved.</w:t>
            </w:r>
          </w:p>
          <w:p w:rsidR="006949FB" w:rsidRPr="0089576E" w:rsidRDefault="006949FB" w:rsidP="00462CAD">
            <w:pPr>
              <w:pStyle w:val="a6"/>
              <w:rPr>
                <w:rFonts w:eastAsia="굴림"/>
              </w:rPr>
            </w:pPr>
            <w:r w:rsidRPr="0089576E">
              <w:rPr>
                <w:rFonts w:hint="eastAsia"/>
              </w:rPr>
              <w:t xml:space="preserve">*H-Sharing </w:t>
            </w:r>
            <w:r w:rsidRPr="0089576E">
              <w:t xml:space="preserve">activities </w:t>
            </w:r>
            <w:r w:rsidRPr="0089576E">
              <w:rPr>
                <w:rFonts w:hint="eastAsia"/>
              </w:rPr>
              <w:t>Certification Committee will approve the hours for the new programs</w:t>
            </w:r>
            <w:r w:rsidRPr="0089576E">
              <w:t xml:space="preserve"> after evaluation.</w:t>
            </w:r>
          </w:p>
        </w:tc>
        <w:tc>
          <w:tcPr>
            <w:tcW w:w="2594" w:type="pct"/>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&lt;</w:t>
            </w:r>
            <w:proofErr w:type="spellStart"/>
            <w:r w:rsidRPr="0089576E">
              <w:rPr>
                <w:rFonts w:hint="eastAsia"/>
              </w:rPr>
              <w:t>Ewha</w:t>
            </w:r>
            <w:proofErr w:type="spellEnd"/>
            <w:r w:rsidRPr="0089576E">
              <w:rPr>
                <w:rFonts w:hint="eastAsia"/>
              </w:rPr>
              <w:t xml:space="preserve"> volunteering story sharing contest&gt;</w:t>
            </w:r>
          </w:p>
          <w:p w:rsidR="006949FB" w:rsidRPr="0089576E" w:rsidRDefault="006949FB" w:rsidP="00462CAD">
            <w:pPr>
              <w:pStyle w:val="a6"/>
              <w:rPr>
                <w:rFonts w:eastAsia="굴림"/>
              </w:rPr>
            </w:pPr>
            <w:r w:rsidRPr="0089576E">
              <w:rPr>
                <w:rFonts w:hAnsi="휴먼고딕" w:hint="eastAsia"/>
              </w:rPr>
              <w:t>①</w:t>
            </w:r>
            <w:r w:rsidRPr="0089576E">
              <w:rPr>
                <w:rFonts w:hAnsi="휴먼고딕" w:hint="eastAsia"/>
              </w:rPr>
              <w:t xml:space="preserve"> </w:t>
            </w:r>
            <w:r w:rsidRPr="0089576E">
              <w:rPr>
                <w:rFonts w:hint="eastAsia"/>
              </w:rPr>
              <w:t xml:space="preserve">Participated and awarded for </w:t>
            </w:r>
            <w:r w:rsidRPr="0089576E">
              <w:rPr>
                <w:rFonts w:hint="eastAsia"/>
              </w:rPr>
              <w:t>“</w:t>
            </w:r>
            <w:r w:rsidRPr="0089576E">
              <w:rPr>
                <w:rFonts w:hint="eastAsia"/>
              </w:rPr>
              <w:t>Sharing Story</w:t>
            </w:r>
            <w:r w:rsidRPr="0089576E">
              <w:rPr>
                <w:rFonts w:hint="eastAsia"/>
              </w:rPr>
              <w:t>”</w:t>
            </w:r>
            <w:r w:rsidRPr="0089576E">
              <w:rPr>
                <w:rFonts w:hint="eastAsia"/>
              </w:rPr>
              <w:t>: 5 hours approved</w:t>
            </w:r>
          </w:p>
          <w:p w:rsidR="006949FB" w:rsidRPr="0089576E" w:rsidRDefault="006949FB" w:rsidP="00462CAD">
            <w:pPr>
              <w:pStyle w:val="a6"/>
              <w:rPr>
                <w:rFonts w:eastAsia="굴림"/>
              </w:rPr>
            </w:pPr>
            <w:r w:rsidRPr="0089576E">
              <w:rPr>
                <w:rFonts w:hAnsi="휴먼고딕" w:hint="eastAsia"/>
              </w:rPr>
              <w:t>②</w:t>
            </w:r>
            <w:r w:rsidRPr="0089576E">
              <w:rPr>
                <w:rFonts w:hAnsi="휴먼고딕" w:hint="eastAsia"/>
              </w:rPr>
              <w:t xml:space="preserve"> </w:t>
            </w:r>
            <w:r w:rsidRPr="0089576E">
              <w:rPr>
                <w:rFonts w:hint="eastAsia"/>
              </w:rPr>
              <w:t>Awarded for</w:t>
            </w:r>
            <w:r w:rsidRPr="0089576E">
              <w:rPr>
                <w:sz w:val="16"/>
                <w:szCs w:val="16"/>
              </w:rPr>
              <w:t xml:space="preserve"> </w:t>
            </w:r>
            <w:r w:rsidRPr="0089576E">
              <w:rPr>
                <w:rFonts w:hint="eastAsia"/>
                <w:sz w:val="16"/>
                <w:szCs w:val="16"/>
              </w:rPr>
              <w:t>practice</w:t>
            </w:r>
            <w:r w:rsidRPr="0089576E">
              <w:t xml:space="preserve"> </w:t>
            </w:r>
            <w:r w:rsidRPr="0089576E">
              <w:rPr>
                <w:rFonts w:hint="eastAsia"/>
              </w:rPr>
              <w:t>project</w:t>
            </w:r>
            <w:r w:rsidRPr="0089576E">
              <w:rPr>
                <w:sz w:val="16"/>
                <w:szCs w:val="16"/>
              </w:rPr>
              <w:t xml:space="preserve"> </w:t>
            </w:r>
            <w:r w:rsidRPr="0089576E">
              <w:rPr>
                <w:rFonts w:hint="eastAsia"/>
              </w:rPr>
              <w:t>and ran the project: approve 10 hours more</w:t>
            </w:r>
          </w:p>
        </w:tc>
      </w:tr>
      <w:tr w:rsidR="006949FB" w:rsidRPr="0089576E" w:rsidTr="00462CAD">
        <w:trPr>
          <w:trHeight w:val="740"/>
        </w:trPr>
        <w:tc>
          <w:tcPr>
            <w:tcW w:w="968" w:type="pct"/>
            <w:vMerge/>
            <w:tcBorders>
              <w:top w:val="single" w:sz="2" w:space="0" w:color="000000"/>
              <w:left w:val="single" w:sz="12" w:space="0" w:color="auto"/>
              <w:bottom w:val="single" w:sz="2" w:space="0" w:color="000000"/>
              <w:right w:val="single" w:sz="2" w:space="0" w:color="000000"/>
            </w:tcBorders>
            <w:vAlign w:val="center"/>
            <w:hideMark/>
          </w:tcPr>
          <w:p w:rsidR="006949FB" w:rsidRPr="0089576E" w:rsidRDefault="006949FB" w:rsidP="00462CAD">
            <w:pPr>
              <w:pStyle w:val="a6"/>
              <w:rPr>
                <w:rFonts w:ascii="함초롬바탕" w:eastAsia="굴림"/>
              </w:rPr>
            </w:pPr>
          </w:p>
        </w:tc>
        <w:tc>
          <w:tcPr>
            <w:tcW w:w="1438" w:type="pct"/>
            <w:vMerge/>
            <w:tcBorders>
              <w:top w:val="single" w:sz="2" w:space="0" w:color="000000"/>
              <w:left w:val="single" w:sz="2" w:space="0" w:color="000000"/>
              <w:bottom w:val="single" w:sz="2" w:space="0" w:color="000000"/>
              <w:right w:val="single" w:sz="2" w:space="0" w:color="000000"/>
            </w:tcBorders>
            <w:vAlign w:val="center"/>
            <w:hideMark/>
          </w:tcPr>
          <w:p w:rsidR="006949FB" w:rsidRPr="0089576E" w:rsidRDefault="006949FB" w:rsidP="00462CAD">
            <w:pPr>
              <w:pStyle w:val="a6"/>
              <w:rPr>
                <w:rFonts w:eastAsia="굴림"/>
              </w:rPr>
            </w:pPr>
          </w:p>
        </w:tc>
        <w:tc>
          <w:tcPr>
            <w:tcW w:w="2594" w:type="pct"/>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&lt;</w:t>
            </w:r>
            <w:proofErr w:type="spellStart"/>
            <w:r w:rsidRPr="0089576E">
              <w:rPr>
                <w:rFonts w:hint="eastAsia"/>
              </w:rPr>
              <w:t>Ewha</w:t>
            </w:r>
            <w:proofErr w:type="spellEnd"/>
            <w:r w:rsidRPr="0089576E">
              <w:rPr>
                <w:rFonts w:hint="eastAsia"/>
              </w:rPr>
              <w:t xml:space="preserve"> Character Development&gt; </w:t>
            </w:r>
          </w:p>
          <w:p w:rsidR="006949FB" w:rsidRPr="0089576E" w:rsidRDefault="006949FB" w:rsidP="00462CAD">
            <w:pPr>
              <w:pStyle w:val="a6"/>
              <w:rPr>
                <w:rFonts w:eastAsia="굴림"/>
              </w:rPr>
            </w:pPr>
            <w:r w:rsidRPr="0089576E">
              <w:rPr>
                <w:rFonts w:hint="eastAsia"/>
              </w:rPr>
              <w:t xml:space="preserve">1 night 2 </w:t>
            </w:r>
            <w:r w:rsidRPr="0089576E">
              <w:t>days</w:t>
            </w:r>
            <w:r w:rsidRPr="0089576E">
              <w:rPr>
                <w:rFonts w:hint="eastAsia"/>
              </w:rPr>
              <w:t xml:space="preserve"> =&gt; 10 hours approved </w:t>
            </w:r>
          </w:p>
          <w:p w:rsidR="006949FB" w:rsidRPr="0089576E" w:rsidRDefault="006949FB" w:rsidP="00462CAD">
            <w:pPr>
              <w:pStyle w:val="a6"/>
              <w:rPr>
                <w:rFonts w:eastAsia="굴림"/>
              </w:rPr>
            </w:pPr>
            <w:r w:rsidRPr="0089576E">
              <w:rPr>
                <w:rFonts w:hint="eastAsia"/>
              </w:rPr>
              <w:t xml:space="preserve">2 night 3 days =&gt; 15 hours approved </w:t>
            </w:r>
          </w:p>
        </w:tc>
      </w:tr>
      <w:tr w:rsidR="006949FB" w:rsidRPr="0089576E" w:rsidTr="00462CAD">
        <w:trPr>
          <w:trHeight w:val="1244"/>
        </w:trPr>
        <w:tc>
          <w:tcPr>
            <w:tcW w:w="968" w:type="pct"/>
            <w:vMerge/>
            <w:tcBorders>
              <w:top w:val="single" w:sz="2" w:space="0" w:color="000000"/>
              <w:left w:val="single" w:sz="12" w:space="0" w:color="auto"/>
              <w:bottom w:val="single" w:sz="2" w:space="0" w:color="000000"/>
              <w:right w:val="single" w:sz="2" w:space="0" w:color="000000"/>
            </w:tcBorders>
            <w:vAlign w:val="center"/>
            <w:hideMark/>
          </w:tcPr>
          <w:p w:rsidR="006949FB" w:rsidRPr="0089576E" w:rsidRDefault="006949FB" w:rsidP="00462CAD">
            <w:pPr>
              <w:pStyle w:val="a6"/>
              <w:rPr>
                <w:rFonts w:ascii="함초롬바탕" w:eastAsia="굴림"/>
              </w:rPr>
            </w:pPr>
          </w:p>
        </w:tc>
        <w:tc>
          <w:tcPr>
            <w:tcW w:w="1438" w:type="pct"/>
            <w:vMerge/>
            <w:tcBorders>
              <w:top w:val="single" w:sz="2" w:space="0" w:color="000000"/>
              <w:left w:val="single" w:sz="2" w:space="0" w:color="000000"/>
              <w:bottom w:val="single" w:sz="2" w:space="0" w:color="000000"/>
              <w:right w:val="single" w:sz="2" w:space="0" w:color="000000"/>
            </w:tcBorders>
            <w:vAlign w:val="center"/>
            <w:hideMark/>
          </w:tcPr>
          <w:p w:rsidR="006949FB" w:rsidRPr="0089576E" w:rsidRDefault="006949FB" w:rsidP="00462CAD">
            <w:pPr>
              <w:pStyle w:val="a6"/>
              <w:rPr>
                <w:rFonts w:eastAsia="굴림"/>
              </w:rPr>
            </w:pPr>
          </w:p>
        </w:tc>
        <w:tc>
          <w:tcPr>
            <w:tcW w:w="2594" w:type="pct"/>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&lt;</w:t>
            </w:r>
            <w:proofErr w:type="spellStart"/>
            <w:r w:rsidRPr="0089576E">
              <w:rPr>
                <w:rFonts w:hint="eastAsia"/>
              </w:rPr>
              <w:t>Ewha</w:t>
            </w:r>
            <w:proofErr w:type="spellEnd"/>
            <w:r w:rsidRPr="0089576E">
              <w:rPr>
                <w:rFonts w:hint="eastAsia"/>
              </w:rPr>
              <w:t xml:space="preserve"> Character education&gt;</w:t>
            </w:r>
          </w:p>
          <w:p w:rsidR="006949FB" w:rsidRPr="0089576E" w:rsidRDefault="006949FB" w:rsidP="00462CAD">
            <w:pPr>
              <w:pStyle w:val="a6"/>
              <w:ind w:leftChars="420" w:left="840"/>
              <w:jc w:val="left"/>
              <w:rPr>
                <w:rFonts w:eastAsia="굴림"/>
              </w:rPr>
            </w:pPr>
            <w:r w:rsidRPr="0089576E">
              <w:t>Under</w:t>
            </w:r>
            <w:r w:rsidRPr="0089576E">
              <w:rPr>
                <w:rFonts w:hint="eastAsia"/>
              </w:rPr>
              <w:t xml:space="preserve"> 5 hours =&gt; 2 hours approved</w:t>
            </w:r>
          </w:p>
          <w:p w:rsidR="006949FB" w:rsidRPr="0089576E" w:rsidRDefault="006949FB" w:rsidP="00462CAD">
            <w:pPr>
              <w:pStyle w:val="a6"/>
              <w:ind w:leftChars="420" w:left="840"/>
              <w:jc w:val="left"/>
              <w:rPr>
                <w:rFonts w:eastAsia="굴림"/>
              </w:rPr>
            </w:pPr>
            <w:r w:rsidRPr="0089576E">
              <w:t>Over</w:t>
            </w:r>
            <w:r w:rsidRPr="0089576E">
              <w:rPr>
                <w:rFonts w:hint="eastAsia"/>
              </w:rPr>
              <w:t xml:space="preserve"> 5 hours</w:t>
            </w:r>
            <w:r w:rsidRPr="0089576E">
              <w:t xml:space="preserve"> and under</w:t>
            </w:r>
            <w:r w:rsidRPr="0089576E">
              <w:rPr>
                <w:rFonts w:hint="eastAsia"/>
              </w:rPr>
              <w:t xml:space="preserve"> 10</w:t>
            </w:r>
            <w:r w:rsidRPr="0089576E">
              <w:t xml:space="preserve"> </w:t>
            </w:r>
            <w:r w:rsidRPr="0089576E">
              <w:rPr>
                <w:rFonts w:hint="eastAsia"/>
              </w:rPr>
              <w:t xml:space="preserve">hours </w:t>
            </w:r>
          </w:p>
          <w:p w:rsidR="006949FB" w:rsidRPr="0089576E" w:rsidRDefault="006949FB" w:rsidP="00462CAD">
            <w:pPr>
              <w:pStyle w:val="a6"/>
              <w:ind w:leftChars="420" w:left="840" w:firstLineChars="650" w:firstLine="1170"/>
              <w:jc w:val="left"/>
              <w:rPr>
                <w:rFonts w:eastAsia="굴림"/>
              </w:rPr>
            </w:pPr>
            <w:r w:rsidRPr="0089576E">
              <w:rPr>
                <w:rFonts w:hint="eastAsia"/>
              </w:rPr>
              <w:t>=&gt; 5 hours approved</w:t>
            </w:r>
          </w:p>
          <w:p w:rsidR="006949FB" w:rsidRPr="0089576E" w:rsidRDefault="006949FB" w:rsidP="00462CAD">
            <w:pPr>
              <w:pStyle w:val="a6"/>
              <w:ind w:leftChars="420" w:left="840"/>
              <w:jc w:val="left"/>
              <w:rPr>
                <w:rFonts w:eastAsia="굴림"/>
              </w:rPr>
            </w:pPr>
            <w:r w:rsidRPr="0089576E">
              <w:t>O</w:t>
            </w:r>
            <w:r w:rsidRPr="0089576E">
              <w:rPr>
                <w:rFonts w:hint="eastAsia"/>
              </w:rPr>
              <w:t xml:space="preserve">ver 10 hours =&gt; 10 hours approved </w:t>
            </w:r>
          </w:p>
        </w:tc>
      </w:tr>
      <w:tr w:rsidR="006949FB" w:rsidRPr="006949FB" w:rsidTr="00462CAD">
        <w:trPr>
          <w:trHeight w:val="1496"/>
        </w:trPr>
        <w:tc>
          <w:tcPr>
            <w:tcW w:w="968" w:type="pct"/>
            <w:tcBorders>
              <w:top w:val="single" w:sz="2" w:space="0" w:color="000000"/>
              <w:left w:val="single" w:sz="12" w:space="0" w:color="auto"/>
              <w:bottom w:val="single" w:sz="12" w:space="0" w:color="auto"/>
              <w:right w:val="single" w:sz="2" w:space="0" w:color="000000"/>
            </w:tcBorders>
            <w:tcMar>
              <w:top w:w="28" w:type="dxa"/>
              <w:left w:w="102" w:type="dxa"/>
              <w:bottom w:w="28" w:type="dxa"/>
              <w:right w:w="102" w:type="dxa"/>
            </w:tcMar>
            <w:vAlign w:val="center"/>
            <w:hideMark/>
          </w:tcPr>
          <w:p w:rsidR="006949FB" w:rsidRPr="006949FB" w:rsidRDefault="006949FB" w:rsidP="00462CAD">
            <w:pPr>
              <w:pStyle w:val="a6"/>
              <w:rPr>
                <w:rFonts w:eastAsia="굴림"/>
              </w:rPr>
            </w:pPr>
            <w:r w:rsidRPr="006949FB">
              <w:rPr>
                <w:rFonts w:hint="eastAsia"/>
              </w:rPr>
              <w:t xml:space="preserve">Activities approved by  </w:t>
            </w:r>
            <w:r w:rsidRPr="006949FB">
              <w:t>Office for  human values and social engagement education</w:t>
            </w:r>
          </w:p>
        </w:tc>
        <w:tc>
          <w:tcPr>
            <w:tcW w:w="1438" w:type="pct"/>
            <w:tcBorders>
              <w:top w:val="single" w:sz="2" w:space="0" w:color="000000"/>
              <w:left w:val="single" w:sz="2" w:space="0" w:color="000000"/>
              <w:bottom w:val="single" w:sz="12" w:space="0" w:color="auto"/>
              <w:right w:val="single" w:sz="2" w:space="0" w:color="000000"/>
            </w:tcBorders>
            <w:tcMar>
              <w:top w:w="28" w:type="dxa"/>
              <w:left w:w="102" w:type="dxa"/>
              <w:bottom w:w="28" w:type="dxa"/>
              <w:right w:w="102" w:type="dxa"/>
            </w:tcMar>
            <w:vAlign w:val="center"/>
            <w:hideMark/>
          </w:tcPr>
          <w:p w:rsidR="006949FB" w:rsidRPr="006949FB" w:rsidRDefault="006949FB" w:rsidP="00462CAD">
            <w:pPr>
              <w:pStyle w:val="a6"/>
              <w:rPr>
                <w:rFonts w:eastAsia="굴림"/>
              </w:rPr>
            </w:pPr>
            <w:r w:rsidRPr="006949FB">
              <w:rPr>
                <w:rFonts w:hint="eastAsia"/>
              </w:rPr>
              <w:t xml:space="preserve">Social activities that the student has </w:t>
            </w:r>
            <w:r w:rsidRPr="006949FB">
              <w:t xml:space="preserve">participated in, which </w:t>
            </w:r>
            <w:r w:rsidRPr="006949FB">
              <w:rPr>
                <w:rFonts w:hint="eastAsia"/>
              </w:rPr>
              <w:t>do not issue any official certificate</w:t>
            </w:r>
            <w:r w:rsidRPr="006949FB">
              <w:t>s</w:t>
            </w:r>
          </w:p>
        </w:tc>
        <w:tc>
          <w:tcPr>
            <w:tcW w:w="2594" w:type="pct"/>
            <w:tcBorders>
              <w:top w:val="single" w:sz="2" w:space="0" w:color="000000"/>
              <w:left w:val="single" w:sz="2" w:space="0" w:color="000000"/>
              <w:bottom w:val="single" w:sz="12" w:space="0" w:color="auto"/>
              <w:right w:val="single" w:sz="12" w:space="0" w:color="auto"/>
            </w:tcBorders>
            <w:tcMar>
              <w:top w:w="28" w:type="dxa"/>
              <w:left w:w="102" w:type="dxa"/>
              <w:bottom w:w="28" w:type="dxa"/>
              <w:right w:w="102" w:type="dxa"/>
            </w:tcMar>
            <w:vAlign w:val="center"/>
            <w:hideMark/>
          </w:tcPr>
          <w:p w:rsidR="006949FB" w:rsidRPr="006949FB" w:rsidRDefault="006949FB" w:rsidP="00462CAD">
            <w:pPr>
              <w:pStyle w:val="a6"/>
              <w:rPr>
                <w:rFonts w:eastAsia="굴림"/>
              </w:rPr>
            </w:pPr>
            <w:r w:rsidRPr="006949FB">
              <w:rPr>
                <w:rFonts w:hint="eastAsia"/>
              </w:rPr>
              <w:t xml:space="preserve">Participation and planning at the social enterprise or co-operative, Planning and practicing the student-led(group) service, etc. *Hours will be counted and approved by H-Sharing </w:t>
            </w:r>
            <w:r w:rsidRPr="006949FB">
              <w:t xml:space="preserve">activities </w:t>
            </w:r>
            <w:r w:rsidRPr="006949FB">
              <w:rPr>
                <w:rFonts w:hint="eastAsia"/>
              </w:rPr>
              <w:t>Certification Committee</w:t>
            </w:r>
          </w:p>
        </w:tc>
      </w:tr>
    </w:tbl>
    <w:p w:rsidR="006949FB" w:rsidRPr="006949FB" w:rsidRDefault="006949FB" w:rsidP="006949FB">
      <w:pPr>
        <w:pStyle w:val="a7"/>
        <w:ind w:leftChars="50" w:left="100"/>
        <w:rPr>
          <w:color w:val="auto"/>
        </w:rPr>
      </w:pPr>
      <w:r w:rsidRPr="006949FB">
        <w:rPr>
          <w:color w:val="auto"/>
        </w:rPr>
        <w:t>* How to prepare and submit the activity reports (Download the activity report form at THE Portfolio notice board)</w:t>
      </w:r>
    </w:p>
    <w:p w:rsidR="006949FB" w:rsidRPr="006949FB" w:rsidRDefault="006949FB" w:rsidP="006949FB">
      <w:pPr>
        <w:pStyle w:val="a7"/>
        <w:ind w:leftChars="50" w:left="100"/>
        <w:rPr>
          <w:color w:val="auto"/>
        </w:rPr>
      </w:pPr>
      <w:r w:rsidRPr="006949FB">
        <w:rPr>
          <w:color w:val="auto"/>
        </w:rPr>
        <w:t>Reports should include participation and planning at the social enterprise or co-operative, planning and practicing the student-</w:t>
      </w:r>
      <w:proofErr w:type="gramStart"/>
      <w:r w:rsidRPr="006949FB">
        <w:rPr>
          <w:color w:val="auto"/>
        </w:rPr>
        <w:t>led(</w:t>
      </w:r>
      <w:proofErr w:type="gramEnd"/>
      <w:r w:rsidRPr="006949FB">
        <w:rPr>
          <w:color w:val="auto"/>
        </w:rPr>
        <w:t>group) service, etc. There is no page limit. H-Sharing activities Certification committee will evaluate the activities.</w:t>
      </w:r>
    </w:p>
    <w:p w:rsidR="006949FB" w:rsidRPr="006949FB" w:rsidRDefault="006949FB" w:rsidP="006949FB">
      <w:pPr>
        <w:pStyle w:val="a7"/>
        <w:ind w:leftChars="50" w:left="100"/>
        <w:rPr>
          <w:color w:val="auto"/>
        </w:rPr>
      </w:pPr>
      <w:r w:rsidRPr="006949FB">
        <w:rPr>
          <w:color w:val="auto"/>
        </w:rPr>
        <w:t>Fill out the designated application form of Office of Character Education, submit it to THE Portfolio.</w:t>
      </w:r>
    </w:p>
    <w:p w:rsidR="006949FB" w:rsidRPr="006949FB" w:rsidRDefault="006949FB" w:rsidP="006949FB">
      <w:pPr>
        <w:pStyle w:val="a7"/>
        <w:ind w:leftChars="50" w:left="100"/>
        <w:rPr>
          <w:color w:val="auto"/>
        </w:rPr>
      </w:pPr>
      <w:r w:rsidRPr="006949FB">
        <w:rPr>
          <w:color w:val="auto"/>
        </w:rPr>
        <w:t>- Submit to THE</w:t>
      </w:r>
      <w:r w:rsidRPr="006949FB">
        <w:rPr>
          <w:color w:val="auto"/>
        </w:rPr>
        <w:t>포트폴리오</w:t>
      </w:r>
      <w:r w:rsidRPr="006949FB">
        <w:rPr>
          <w:color w:val="auto"/>
        </w:rPr>
        <w:t>&gt; THE</w:t>
      </w:r>
      <w:r w:rsidRPr="006949FB">
        <w:rPr>
          <w:color w:val="auto"/>
        </w:rPr>
        <w:t>학습</w:t>
      </w:r>
      <w:r w:rsidRPr="006949FB">
        <w:rPr>
          <w:color w:val="auto"/>
        </w:rPr>
        <w:t xml:space="preserve">&gt; </w:t>
      </w:r>
      <w:proofErr w:type="spellStart"/>
      <w:r w:rsidRPr="006949FB">
        <w:rPr>
          <w:color w:val="auto"/>
        </w:rPr>
        <w:t>비교과활동</w:t>
      </w:r>
      <w:proofErr w:type="spellEnd"/>
      <w:r w:rsidRPr="006949FB">
        <w:rPr>
          <w:color w:val="auto"/>
        </w:rPr>
        <w:t xml:space="preserve">&gt; </w:t>
      </w:r>
      <w:proofErr w:type="spellStart"/>
      <w:r w:rsidRPr="006949FB">
        <w:rPr>
          <w:color w:val="auto"/>
        </w:rPr>
        <w:t>외부비교과등록</w:t>
      </w:r>
      <w:proofErr w:type="spellEnd"/>
      <w:r w:rsidRPr="006949FB">
        <w:rPr>
          <w:color w:val="auto"/>
        </w:rPr>
        <w:t xml:space="preserve">&gt; </w:t>
      </w:r>
      <w:r w:rsidRPr="006949FB">
        <w:rPr>
          <w:color w:val="auto"/>
        </w:rPr>
        <w:t>등록</w:t>
      </w:r>
    </w:p>
    <w:p w:rsidR="006949FB" w:rsidRPr="0089576E" w:rsidRDefault="006949FB" w:rsidP="006949FB">
      <w:pPr>
        <w:pStyle w:val="a7"/>
        <w:ind w:leftChars="50" w:left="100"/>
        <w:rPr>
          <w:color w:val="auto"/>
        </w:rPr>
      </w:pPr>
      <w:r w:rsidRPr="006949FB">
        <w:rPr>
          <w:rFonts w:ascii="맑은 고딕" w:hAnsi="맑은 고딕" w:cs="맑은 고딕"/>
          <w:color w:val="auto"/>
        </w:rPr>
        <w:t>※</w:t>
      </w:r>
      <w:r w:rsidRPr="006949FB">
        <w:rPr>
          <w:color w:val="auto"/>
        </w:rPr>
        <w:t xml:space="preserve"> Requirements of the H-Sharing activities Certification (course and activities) is subject to change</w:t>
      </w:r>
      <w:r w:rsidRPr="0089576E">
        <w:rPr>
          <w:color w:val="auto"/>
        </w:rPr>
        <w:t>.</w:t>
      </w:r>
    </w:p>
    <w:p w:rsidR="006949FB" w:rsidRPr="0089576E" w:rsidRDefault="006949FB" w:rsidP="006949FB">
      <w:pPr>
        <w:pStyle w:val="A4"/>
        <w:spacing w:before="120" w:after="24"/>
        <w:ind w:firstLineChars="0" w:firstLine="0"/>
        <w:rPr>
          <w:rFonts w:eastAsia="휴먼고딕"/>
          <w:sz w:val="2"/>
        </w:rPr>
      </w:pPr>
    </w:p>
    <w:p w:rsidR="006949FB" w:rsidRPr="0089576E" w:rsidRDefault="006949FB" w:rsidP="006949FB">
      <w:pPr>
        <w:pStyle w:val="A4"/>
        <w:spacing w:before="120" w:after="24"/>
        <w:ind w:firstLine="200"/>
      </w:pPr>
      <w:r w:rsidRPr="0089576E">
        <w:t>B) H-Certification in Reading Literacy (Courses +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949FB" w:rsidRPr="0089576E" w:rsidTr="00462CAD">
        <w:trPr>
          <w:trHeight w:val="1153"/>
        </w:trPr>
        <w:tc>
          <w:tcPr>
            <w:tcW w:w="9268" w:type="dxa"/>
            <w:shd w:val="clear" w:color="auto" w:fill="auto"/>
          </w:tcPr>
          <w:p w:rsidR="006949FB" w:rsidRPr="0089576E" w:rsidRDefault="006949FB" w:rsidP="00462CAD">
            <w:pPr>
              <w:pStyle w:val="A4"/>
              <w:spacing w:before="120" w:after="24"/>
              <w:ind w:firstLineChars="0" w:firstLine="0"/>
              <w:jc w:val="center"/>
            </w:pPr>
            <w:r w:rsidRPr="0089576E">
              <w:rPr>
                <w:b/>
              </w:rPr>
              <w:t>Courses</w:t>
            </w:r>
            <w:r w:rsidRPr="0089576E">
              <w:t xml:space="preserve"> (1 course from required courses + 2 courses from elective courses, more than 8 credits, 15 points per course and minimum 45 points) </w:t>
            </w:r>
            <w:r w:rsidRPr="0089576E">
              <w:rPr>
                <w:b/>
              </w:rPr>
              <w:t>+</w:t>
            </w:r>
          </w:p>
          <w:p w:rsidR="006949FB" w:rsidRPr="0089576E" w:rsidRDefault="006949FB" w:rsidP="00462CAD">
            <w:pPr>
              <w:pStyle w:val="a3"/>
              <w:jc w:val="center"/>
            </w:pPr>
            <w:r w:rsidRPr="0089576E">
              <w:rPr>
                <w:b/>
              </w:rPr>
              <w:t>Activities</w:t>
            </w:r>
            <w:r w:rsidRPr="0089576E">
              <w:t xml:space="preserve"> (more than 2 activities, minimum 25 points)</w:t>
            </w:r>
          </w:p>
          <w:p w:rsidR="006949FB" w:rsidRPr="0089576E" w:rsidRDefault="006949FB" w:rsidP="00462CAD">
            <w:pPr>
              <w:pStyle w:val="a3"/>
              <w:jc w:val="center"/>
            </w:pPr>
            <w:r w:rsidRPr="0089576E">
              <w:rPr>
                <w:rFonts w:ascii="맑은 고딕" w:hAnsi="맑은 고딕" w:cs="맑은 고딕"/>
              </w:rPr>
              <w:t>⇒</w:t>
            </w:r>
            <w:r w:rsidRPr="0089576E">
              <w:t xml:space="preserve"> </w:t>
            </w:r>
            <w:r w:rsidRPr="0089576E">
              <w:rPr>
                <w:b/>
              </w:rPr>
              <w:t>More than 70 points total.</w:t>
            </w:r>
          </w:p>
        </w:tc>
      </w:tr>
    </w:tbl>
    <w:p w:rsidR="006949FB" w:rsidRPr="0089576E" w:rsidRDefault="006949FB" w:rsidP="006949FB">
      <w:pPr>
        <w:spacing w:after="0"/>
        <w:rPr>
          <w:rFonts w:ascii="Palatino Linotype" w:eastAsia="굴림" w:hAnsi="Palatino Linotype"/>
          <w:sz w:val="2"/>
        </w:rPr>
      </w:pPr>
    </w:p>
    <w:p w:rsidR="006949FB" w:rsidRPr="0089576E" w:rsidRDefault="006949FB" w:rsidP="00345545">
      <w:pPr>
        <w:pStyle w:val="10"/>
        <w:rPr>
          <w:rFonts w:hint="eastAsia"/>
        </w:rPr>
      </w:pPr>
      <w:r w:rsidRPr="0089576E">
        <w:t>(1) Courses: Choose 1 course from Thinking and Expression (&lt;Reading Classics and Writing&gt; and 3 others) + Choose 2 courses from Convergence Basic/Future Planning Course</w:t>
      </w:r>
      <w:bookmarkStart w:id="0" w:name="_GoBack"/>
      <w:bookmarkEnd w:id="0"/>
    </w:p>
    <w:p w:rsidR="006949FB" w:rsidRPr="0089576E" w:rsidRDefault="006949FB" w:rsidP="006949FB">
      <w:pPr>
        <w:spacing w:after="0"/>
        <w:jc w:val="center"/>
        <w:rPr>
          <w:rFonts w:ascii="Palatino Linotype" w:eastAsia="굴림" w:hAnsi="Palatino Linotype"/>
        </w:rPr>
      </w:pPr>
      <w:r w:rsidRPr="0089576E">
        <w:rPr>
          <w:rFonts w:ascii="Palatino Linotype" w:eastAsia="굴림" w:hAnsi="Palatino Linotype"/>
        </w:rPr>
        <w:lastRenderedPageBreak/>
        <w:t>&lt;Table 3. Designated Courses for H-Certification in Reading Literacy&gt;</w:t>
      </w:r>
    </w:p>
    <w:tbl>
      <w:tblPr>
        <w:tblW w:w="9084" w:type="dxa"/>
        <w:tblCellMar>
          <w:top w:w="15" w:type="dxa"/>
          <w:left w:w="15" w:type="dxa"/>
          <w:bottom w:w="15" w:type="dxa"/>
          <w:right w:w="15" w:type="dxa"/>
        </w:tblCellMar>
        <w:tblLook w:val="04A0" w:firstRow="1" w:lastRow="0" w:firstColumn="1" w:lastColumn="0" w:noHBand="0" w:noVBand="1"/>
      </w:tblPr>
      <w:tblGrid>
        <w:gridCol w:w="1044"/>
        <w:gridCol w:w="2063"/>
        <w:gridCol w:w="790"/>
        <w:gridCol w:w="2355"/>
        <w:gridCol w:w="851"/>
        <w:gridCol w:w="1981"/>
      </w:tblGrid>
      <w:tr w:rsidR="006949FB" w:rsidRPr="0089576E" w:rsidTr="00462CAD">
        <w:trPr>
          <w:trHeight w:val="439"/>
        </w:trPr>
        <w:tc>
          <w:tcPr>
            <w:tcW w:w="1044" w:type="dxa"/>
            <w:tcBorders>
              <w:top w:val="single" w:sz="12" w:space="0" w:color="auto"/>
              <w:left w:val="single" w:sz="12" w:space="0" w:color="auto"/>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r w:rsidRPr="0089576E">
              <w:rPr>
                <w:color w:val="auto"/>
              </w:rPr>
              <w:t>Category</w:t>
            </w:r>
          </w:p>
        </w:tc>
        <w:tc>
          <w:tcPr>
            <w:tcW w:w="2063" w:type="dxa"/>
            <w:tcBorders>
              <w:top w:val="single" w:sz="12" w:space="0" w:color="auto"/>
              <w:left w:val="single" w:sz="2" w:space="0" w:color="000000"/>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r w:rsidRPr="0089576E">
              <w:rPr>
                <w:color w:val="auto"/>
              </w:rPr>
              <w:t>Course Title</w:t>
            </w:r>
          </w:p>
        </w:tc>
        <w:tc>
          <w:tcPr>
            <w:tcW w:w="790" w:type="dxa"/>
            <w:tcBorders>
              <w:top w:val="single" w:sz="12" w:space="0" w:color="auto"/>
              <w:left w:val="nil"/>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r w:rsidRPr="0089576E">
              <w:rPr>
                <w:color w:val="auto"/>
              </w:rPr>
              <w:t>Course No.</w:t>
            </w:r>
          </w:p>
        </w:tc>
        <w:tc>
          <w:tcPr>
            <w:tcW w:w="2355" w:type="dxa"/>
            <w:tcBorders>
              <w:top w:val="single" w:sz="12" w:space="0" w:color="auto"/>
              <w:left w:val="nil"/>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r w:rsidRPr="0089576E">
              <w:rPr>
                <w:color w:val="auto"/>
              </w:rPr>
              <w:t>Course</w:t>
            </w:r>
          </w:p>
          <w:p w:rsidR="006949FB" w:rsidRPr="0089576E" w:rsidRDefault="006949FB" w:rsidP="00462CAD">
            <w:pPr>
              <w:pStyle w:val="a5"/>
              <w:rPr>
                <w:rFonts w:eastAsia="굴림"/>
                <w:color w:val="auto"/>
              </w:rPr>
            </w:pPr>
            <w:r w:rsidRPr="0089576E">
              <w:rPr>
                <w:color w:val="auto"/>
              </w:rPr>
              <w:t>Area</w:t>
            </w:r>
          </w:p>
        </w:tc>
        <w:tc>
          <w:tcPr>
            <w:tcW w:w="851" w:type="dxa"/>
            <w:tcBorders>
              <w:top w:val="single" w:sz="12" w:space="0" w:color="auto"/>
              <w:left w:val="nil"/>
              <w:bottom w:val="double" w:sz="6" w:space="0" w:color="000000"/>
              <w:right w:val="single" w:sz="4" w:space="0" w:color="000000"/>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r w:rsidRPr="0089576E">
              <w:rPr>
                <w:color w:val="auto"/>
              </w:rPr>
              <w:t>Credits</w:t>
            </w:r>
          </w:p>
          <w:p w:rsidR="006949FB" w:rsidRPr="0089576E" w:rsidRDefault="006949FB" w:rsidP="00462CAD">
            <w:pPr>
              <w:pStyle w:val="a5"/>
              <w:rPr>
                <w:rFonts w:eastAsia="굴림"/>
                <w:color w:val="auto"/>
              </w:rPr>
            </w:pPr>
            <w:r w:rsidRPr="0089576E">
              <w:rPr>
                <w:color w:val="auto"/>
              </w:rPr>
              <w:t>/Hrs.</w:t>
            </w:r>
          </w:p>
        </w:tc>
        <w:tc>
          <w:tcPr>
            <w:tcW w:w="1981" w:type="dxa"/>
            <w:tcBorders>
              <w:top w:val="single" w:sz="12" w:space="0" w:color="auto"/>
              <w:left w:val="nil"/>
              <w:bottom w:val="double" w:sz="6" w:space="0" w:color="000000"/>
              <w:right w:val="single" w:sz="12" w:space="0" w:color="auto"/>
            </w:tcBorders>
            <w:shd w:val="clear" w:color="auto" w:fill="D9D9B8"/>
            <w:tcMar>
              <w:top w:w="0" w:type="dxa"/>
              <w:left w:w="0" w:type="dxa"/>
              <w:bottom w:w="0" w:type="dxa"/>
              <w:right w:w="0" w:type="dxa"/>
            </w:tcMar>
            <w:vAlign w:val="center"/>
            <w:hideMark/>
          </w:tcPr>
          <w:p w:rsidR="006949FB" w:rsidRPr="0089576E" w:rsidRDefault="006949FB" w:rsidP="00462CAD">
            <w:pPr>
              <w:pStyle w:val="a5"/>
              <w:rPr>
                <w:rFonts w:eastAsia="굴림"/>
                <w:color w:val="auto"/>
              </w:rPr>
            </w:pPr>
            <w:proofErr w:type="spellStart"/>
            <w:r w:rsidRPr="0089576E">
              <w:rPr>
                <w:color w:val="auto"/>
              </w:rPr>
              <w:t>Dept</w:t>
            </w:r>
            <w:proofErr w:type="spellEnd"/>
            <w:r w:rsidRPr="0089576E">
              <w:rPr>
                <w:color w:val="auto"/>
              </w:rPr>
              <w:t>/Major</w:t>
            </w:r>
          </w:p>
        </w:tc>
      </w:tr>
      <w:tr w:rsidR="006949FB" w:rsidRPr="0089576E" w:rsidTr="00462CAD">
        <w:trPr>
          <w:trHeight w:val="408"/>
        </w:trPr>
        <w:tc>
          <w:tcPr>
            <w:tcW w:w="1044" w:type="dxa"/>
            <w:vMerge w:val="restart"/>
            <w:tcBorders>
              <w:top w:val="double" w:sz="6" w:space="0" w:color="000000"/>
              <w:left w:val="single" w:sz="12" w:space="0" w:color="auto"/>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Required</w:t>
            </w:r>
          </w:p>
        </w:tc>
        <w:tc>
          <w:tcPr>
            <w:tcW w:w="2063" w:type="dxa"/>
            <w:tcBorders>
              <w:top w:val="double" w:sz="6"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Reading Classics and Writing</w:t>
            </w:r>
          </w:p>
        </w:tc>
        <w:tc>
          <w:tcPr>
            <w:tcW w:w="790"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11094</w:t>
            </w:r>
          </w:p>
        </w:tc>
        <w:tc>
          <w:tcPr>
            <w:tcW w:w="2355"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Thinking and Expression</w:t>
            </w:r>
          </w:p>
        </w:tc>
        <w:tc>
          <w:tcPr>
            <w:tcW w:w="851" w:type="dxa"/>
            <w:tcBorders>
              <w:top w:val="double" w:sz="6"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2/3</w:t>
            </w:r>
          </w:p>
        </w:tc>
        <w:tc>
          <w:tcPr>
            <w:tcW w:w="1981" w:type="dxa"/>
            <w:tcBorders>
              <w:top w:val="double" w:sz="6"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HOKMA College of General Education</w:t>
            </w:r>
          </w:p>
        </w:tc>
      </w:tr>
      <w:tr w:rsidR="006949FB" w:rsidRPr="0089576E" w:rsidTr="00462CAD">
        <w:trPr>
          <w:trHeight w:val="478"/>
        </w:trPr>
        <w:tc>
          <w:tcPr>
            <w:tcW w:w="0" w:type="auto"/>
            <w:vMerge/>
            <w:tcBorders>
              <w:top w:val="double" w:sz="6" w:space="0" w:color="000000"/>
              <w:left w:val="single" w:sz="12" w:space="0" w:color="auto"/>
              <w:bottom w:val="single" w:sz="2" w:space="0" w:color="000000"/>
              <w:right w:val="single" w:sz="2" w:space="0" w:color="000000"/>
            </w:tcBorders>
            <w:vAlign w:val="center"/>
            <w:hideMark/>
          </w:tcPr>
          <w:p w:rsidR="006949FB" w:rsidRPr="0089576E" w:rsidRDefault="006949FB" w:rsidP="00462CAD">
            <w:pPr>
              <w:pStyle w:val="a6"/>
              <w:rPr>
                <w:rFonts w:eastAsia="굴림"/>
              </w:rPr>
            </w:pPr>
          </w:p>
        </w:tc>
        <w:tc>
          <w:tcPr>
            <w:tcW w:w="2063"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Dynamism in Reading and Writing</w:t>
            </w:r>
          </w:p>
        </w:tc>
        <w:tc>
          <w:tcPr>
            <w:tcW w:w="79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11248</w:t>
            </w:r>
          </w:p>
        </w:tc>
        <w:tc>
          <w:tcPr>
            <w:tcW w:w="235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Thinking and Expression</w:t>
            </w:r>
          </w:p>
        </w:tc>
        <w:tc>
          <w:tcPr>
            <w:tcW w:w="85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2/3</w:t>
            </w:r>
          </w:p>
        </w:tc>
        <w:tc>
          <w:tcPr>
            <w:tcW w:w="1981"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HOKMA College of General Education</w:t>
            </w:r>
          </w:p>
        </w:tc>
      </w:tr>
      <w:tr w:rsidR="006949FB" w:rsidRPr="0089576E" w:rsidTr="00462CAD">
        <w:trPr>
          <w:trHeight w:val="469"/>
        </w:trPr>
        <w:tc>
          <w:tcPr>
            <w:tcW w:w="0" w:type="auto"/>
            <w:vMerge/>
            <w:tcBorders>
              <w:top w:val="double" w:sz="6" w:space="0" w:color="000000"/>
              <w:left w:val="single" w:sz="12" w:space="0" w:color="auto"/>
              <w:bottom w:val="single" w:sz="2" w:space="0" w:color="000000"/>
              <w:right w:val="single" w:sz="2" w:space="0" w:color="000000"/>
            </w:tcBorders>
            <w:vAlign w:val="center"/>
            <w:hideMark/>
          </w:tcPr>
          <w:p w:rsidR="006949FB" w:rsidRPr="0089576E" w:rsidRDefault="006949FB" w:rsidP="00462CAD">
            <w:pPr>
              <w:pStyle w:val="a6"/>
              <w:rPr>
                <w:rFonts w:eastAsia="굴림"/>
              </w:rPr>
            </w:pPr>
          </w:p>
        </w:tc>
        <w:tc>
          <w:tcPr>
            <w:tcW w:w="2063" w:type="dxa"/>
            <w:tcBorders>
              <w:top w:val="nil"/>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Questions for History and Philosophy</w:t>
            </w:r>
          </w:p>
        </w:tc>
        <w:tc>
          <w:tcPr>
            <w:tcW w:w="790"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11249</w:t>
            </w:r>
          </w:p>
        </w:tc>
        <w:tc>
          <w:tcPr>
            <w:tcW w:w="2355"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Thinking and Expression</w:t>
            </w:r>
          </w:p>
        </w:tc>
        <w:tc>
          <w:tcPr>
            <w:tcW w:w="851"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2/3</w:t>
            </w:r>
          </w:p>
        </w:tc>
        <w:tc>
          <w:tcPr>
            <w:tcW w:w="1981" w:type="dxa"/>
            <w:tcBorders>
              <w:top w:val="nil"/>
              <w:left w:val="nil"/>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HOKMA College of General Education</w:t>
            </w:r>
          </w:p>
        </w:tc>
      </w:tr>
      <w:tr w:rsidR="006949FB" w:rsidRPr="0089576E" w:rsidTr="00462CAD">
        <w:trPr>
          <w:trHeight w:val="455"/>
        </w:trPr>
        <w:tc>
          <w:tcPr>
            <w:tcW w:w="0" w:type="auto"/>
            <w:vMerge/>
            <w:tcBorders>
              <w:top w:val="double" w:sz="6" w:space="0" w:color="000000"/>
              <w:left w:val="single" w:sz="12" w:space="0" w:color="auto"/>
              <w:bottom w:val="single" w:sz="2" w:space="0" w:color="000000"/>
              <w:right w:val="single" w:sz="2" w:space="0" w:color="000000"/>
            </w:tcBorders>
            <w:vAlign w:val="center"/>
            <w:hideMark/>
          </w:tcPr>
          <w:p w:rsidR="006949FB" w:rsidRPr="0089576E" w:rsidRDefault="006949FB" w:rsidP="00462CAD">
            <w:pPr>
              <w:pStyle w:val="a6"/>
              <w:rPr>
                <w:rFonts w:eastAsia="굴림"/>
              </w:rPr>
            </w:pPr>
          </w:p>
        </w:tc>
        <w:tc>
          <w:tcPr>
            <w:tcW w:w="20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Cyborg and Power of Image</w:t>
            </w:r>
          </w:p>
        </w:tc>
        <w:tc>
          <w:tcPr>
            <w:tcW w:w="7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11250</w:t>
            </w:r>
          </w:p>
        </w:tc>
        <w:tc>
          <w:tcPr>
            <w:tcW w:w="23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Thinking and Expression</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2/3</w:t>
            </w:r>
          </w:p>
        </w:tc>
        <w:tc>
          <w:tcPr>
            <w:tcW w:w="1981"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HOKMA College of General Education</w:t>
            </w:r>
          </w:p>
        </w:tc>
      </w:tr>
      <w:tr w:rsidR="006949FB" w:rsidRPr="0089576E" w:rsidTr="00462CAD">
        <w:trPr>
          <w:trHeight w:val="516"/>
        </w:trPr>
        <w:tc>
          <w:tcPr>
            <w:tcW w:w="1044" w:type="dxa"/>
            <w:vMerge w:val="restart"/>
            <w:tcBorders>
              <w:top w:val="single" w:sz="2" w:space="0" w:color="000000"/>
              <w:left w:val="single" w:sz="12" w:space="0" w:color="auto"/>
              <w:bottom w:val="single" w:sz="18"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Elective</w:t>
            </w:r>
          </w:p>
        </w:tc>
        <w:tc>
          <w:tcPr>
            <w:tcW w:w="20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Travel Writing and World Insight</w:t>
            </w:r>
          </w:p>
        </w:tc>
        <w:tc>
          <w:tcPr>
            <w:tcW w:w="7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11109</w:t>
            </w:r>
          </w:p>
        </w:tc>
        <w:tc>
          <w:tcPr>
            <w:tcW w:w="23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Convergence General (Literature and Language)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proofErr w:type="spellStart"/>
            <w:r w:rsidRPr="0089576E">
              <w:t>Ewha</w:t>
            </w:r>
            <w:proofErr w:type="spellEnd"/>
            <w:r w:rsidRPr="0089576E">
              <w:t xml:space="preserve"> Institute for the Humanities </w:t>
            </w:r>
          </w:p>
        </w:tc>
      </w:tr>
      <w:tr w:rsidR="006949FB" w:rsidRPr="0089576E" w:rsidTr="00462CAD">
        <w:trPr>
          <w:trHeight w:val="516"/>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Fantastic Literature</w:t>
            </w:r>
          </w:p>
        </w:tc>
        <w:tc>
          <w:tcPr>
            <w:tcW w:w="7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10896</w:t>
            </w:r>
          </w:p>
        </w:tc>
        <w:tc>
          <w:tcPr>
            <w:tcW w:w="23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Convergence General (Literature and Language)</w:t>
            </w:r>
          </w:p>
        </w:tc>
        <w:tc>
          <w:tcPr>
            <w:tcW w:w="85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single" w:sz="2" w:space="0" w:color="000000"/>
              <w:left w:val="single" w:sz="2" w:space="0" w:color="000000"/>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German Language and Literature</w:t>
            </w:r>
          </w:p>
        </w:tc>
      </w:tr>
      <w:tr w:rsidR="006949FB" w:rsidRPr="0089576E" w:rsidTr="00462CAD">
        <w:trPr>
          <w:trHeight w:val="516"/>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Modern and Postmodern Culture</w:t>
            </w:r>
          </w:p>
        </w:tc>
        <w:tc>
          <w:tcPr>
            <w:tcW w:w="790"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10769</w:t>
            </w:r>
          </w:p>
        </w:tc>
        <w:tc>
          <w:tcPr>
            <w:tcW w:w="2355"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Convergence General (History and Philosophy)</w:t>
            </w:r>
          </w:p>
        </w:tc>
        <w:tc>
          <w:tcPr>
            <w:tcW w:w="851" w:type="dxa"/>
            <w:tcBorders>
              <w:top w:val="single" w:sz="2"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single" w:sz="2"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German Language and Literature</w:t>
            </w:r>
          </w:p>
        </w:tc>
      </w:tr>
      <w:tr w:rsidR="006949FB" w:rsidRPr="0089576E" w:rsidTr="00462CAD">
        <w:trPr>
          <w:trHeight w:val="516"/>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nil"/>
              <w:left w:val="single" w:sz="2" w:space="0" w:color="000000"/>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Metaphors in Philosophy</w:t>
            </w:r>
          </w:p>
        </w:tc>
        <w:tc>
          <w:tcPr>
            <w:tcW w:w="790"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11189</w:t>
            </w:r>
          </w:p>
        </w:tc>
        <w:tc>
          <w:tcPr>
            <w:tcW w:w="2355"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Convergence General (History and Philosophy)</w:t>
            </w:r>
          </w:p>
        </w:tc>
        <w:tc>
          <w:tcPr>
            <w:tcW w:w="851" w:type="dxa"/>
            <w:tcBorders>
              <w:top w:val="nil"/>
              <w:left w:val="nil"/>
              <w:bottom w:val="single" w:sz="2"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nil"/>
              <w:left w:val="nil"/>
              <w:bottom w:val="single" w:sz="2"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proofErr w:type="spellStart"/>
            <w:r w:rsidRPr="0089576E">
              <w:t>Ewha</w:t>
            </w:r>
            <w:proofErr w:type="spellEnd"/>
            <w:r w:rsidRPr="0089576E">
              <w:t xml:space="preserve"> Institute for the Humanities </w:t>
            </w:r>
          </w:p>
        </w:tc>
      </w:tr>
      <w:tr w:rsidR="006949FB" w:rsidRPr="0089576E" w:rsidTr="00462CAD">
        <w:trPr>
          <w:trHeight w:val="440"/>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 xml:space="preserve">Asian Women in the </w:t>
            </w:r>
            <w:proofErr w:type="spellStart"/>
            <w:r w:rsidRPr="0089576E">
              <w:t>Glocal</w:t>
            </w:r>
            <w:proofErr w:type="spellEnd"/>
            <w:r w:rsidRPr="0089576E">
              <w:t xml:space="preserve"> Era</w:t>
            </w:r>
          </w:p>
        </w:tc>
        <w:tc>
          <w:tcPr>
            <w:tcW w:w="7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10914</w:t>
            </w:r>
          </w:p>
        </w:tc>
        <w:tc>
          <w:tcPr>
            <w:tcW w:w="235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Convergence General (Human and Society)</w:t>
            </w:r>
          </w:p>
        </w:tc>
        <w:tc>
          <w:tcPr>
            <w:tcW w:w="85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Women's Studies</w:t>
            </w:r>
          </w:p>
        </w:tc>
      </w:tr>
      <w:tr w:rsidR="006949FB" w:rsidRPr="0089576E" w:rsidTr="00462CAD">
        <w:trPr>
          <w:trHeight w:val="608"/>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single" w:sz="4"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The Encounter Between Classics and Contemporary Questions</w:t>
            </w:r>
          </w:p>
        </w:tc>
        <w:tc>
          <w:tcPr>
            <w:tcW w:w="7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11251</w:t>
            </w:r>
          </w:p>
        </w:tc>
        <w:tc>
          <w:tcPr>
            <w:tcW w:w="235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Future Planning(</w:t>
            </w:r>
            <w:proofErr w:type="spellStart"/>
            <w:r w:rsidRPr="0089576E">
              <w:t>Arthi.en.s</w:t>
            </w:r>
            <w:proofErr w:type="spellEnd"/>
            <w:r w:rsidRPr="0089576E">
              <w:t>)</w:t>
            </w:r>
          </w:p>
        </w:tc>
        <w:tc>
          <w:tcPr>
            <w:tcW w:w="85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single" w:sz="4" w:space="0" w:color="000000"/>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HOKMA College of General Education</w:t>
            </w:r>
          </w:p>
        </w:tc>
      </w:tr>
      <w:tr w:rsidR="006949FB" w:rsidRPr="0089576E" w:rsidTr="00462CAD">
        <w:trPr>
          <w:trHeight w:val="608"/>
        </w:trPr>
        <w:tc>
          <w:tcPr>
            <w:tcW w:w="0" w:type="auto"/>
            <w:vMerge/>
            <w:tcBorders>
              <w:top w:val="single" w:sz="2" w:space="0" w:color="000000"/>
              <w:left w:val="single" w:sz="12" w:space="0" w:color="auto"/>
              <w:bottom w:val="single" w:sz="18" w:space="0" w:color="000000"/>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nil"/>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Masterpiece Reading &amp; Fine Composition Writing</w:t>
            </w:r>
          </w:p>
        </w:tc>
        <w:tc>
          <w:tcPr>
            <w:tcW w:w="79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10721</w:t>
            </w:r>
          </w:p>
        </w:tc>
        <w:tc>
          <w:tcPr>
            <w:tcW w:w="235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Future Planning(</w:t>
            </w:r>
            <w:proofErr w:type="spellStart"/>
            <w:r w:rsidRPr="0089576E">
              <w:t>Arthi.en.s</w:t>
            </w:r>
            <w:proofErr w:type="spellEnd"/>
            <w:r w:rsidRPr="0089576E">
              <w:t>)</w:t>
            </w:r>
          </w:p>
        </w:tc>
        <w:tc>
          <w:tcPr>
            <w:tcW w:w="85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nil"/>
              <w:left w:val="nil"/>
              <w:bottom w:val="single" w:sz="4" w:space="0" w:color="000000"/>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 xml:space="preserve">College of Liberal Arts/ Korean Language and Literature </w:t>
            </w:r>
          </w:p>
        </w:tc>
      </w:tr>
      <w:tr w:rsidR="006949FB" w:rsidRPr="0089576E" w:rsidTr="00462CAD">
        <w:trPr>
          <w:trHeight w:val="440"/>
        </w:trPr>
        <w:tc>
          <w:tcPr>
            <w:tcW w:w="0" w:type="auto"/>
            <w:vMerge/>
            <w:tcBorders>
              <w:top w:val="single" w:sz="2" w:space="0" w:color="000000"/>
              <w:left w:val="single" w:sz="12" w:space="0" w:color="auto"/>
              <w:bottom w:val="single" w:sz="12" w:space="0" w:color="auto"/>
              <w:right w:val="single" w:sz="4" w:space="0" w:color="000000"/>
            </w:tcBorders>
            <w:vAlign w:val="center"/>
            <w:hideMark/>
          </w:tcPr>
          <w:p w:rsidR="006949FB" w:rsidRPr="0089576E" w:rsidRDefault="006949FB" w:rsidP="00462CAD">
            <w:pPr>
              <w:pStyle w:val="a6"/>
              <w:rPr>
                <w:rFonts w:eastAsia="굴림"/>
              </w:rPr>
            </w:pPr>
          </w:p>
        </w:tc>
        <w:tc>
          <w:tcPr>
            <w:tcW w:w="2063" w:type="dxa"/>
            <w:tcBorders>
              <w:top w:val="nil"/>
              <w:left w:val="single" w:sz="2" w:space="0" w:color="000000"/>
              <w:bottom w:val="single" w:sz="1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Comparative Aesthetics</w:t>
            </w:r>
          </w:p>
        </w:tc>
        <w:tc>
          <w:tcPr>
            <w:tcW w:w="790" w:type="dxa"/>
            <w:tcBorders>
              <w:top w:val="nil"/>
              <w:left w:val="nil"/>
              <w:bottom w:val="single" w:sz="1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10898</w:t>
            </w:r>
          </w:p>
        </w:tc>
        <w:tc>
          <w:tcPr>
            <w:tcW w:w="2355" w:type="dxa"/>
            <w:tcBorders>
              <w:top w:val="nil"/>
              <w:left w:val="nil"/>
              <w:bottom w:val="single" w:sz="1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Future Planning(</w:t>
            </w:r>
            <w:proofErr w:type="spellStart"/>
            <w:r w:rsidRPr="0089576E">
              <w:t>Arthi.en.s</w:t>
            </w:r>
            <w:proofErr w:type="spellEnd"/>
            <w:r w:rsidRPr="0089576E">
              <w:t>)</w:t>
            </w:r>
          </w:p>
        </w:tc>
        <w:tc>
          <w:tcPr>
            <w:tcW w:w="851" w:type="dxa"/>
            <w:tcBorders>
              <w:top w:val="nil"/>
              <w:left w:val="nil"/>
              <w:bottom w:val="single" w:sz="12" w:space="0" w:color="auto"/>
              <w:right w:val="single" w:sz="4" w:space="0" w:color="000000"/>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3/3</w:t>
            </w:r>
          </w:p>
        </w:tc>
        <w:tc>
          <w:tcPr>
            <w:tcW w:w="1981" w:type="dxa"/>
            <w:tcBorders>
              <w:top w:val="nil"/>
              <w:left w:val="nil"/>
              <w:bottom w:val="single" w:sz="12" w:space="0" w:color="auto"/>
              <w:right w:val="single" w:sz="12" w:space="0" w:color="auto"/>
            </w:tcBorders>
            <w:tcMar>
              <w:top w:w="0" w:type="dxa"/>
              <w:left w:w="0" w:type="dxa"/>
              <w:bottom w:w="0" w:type="dxa"/>
              <w:right w:w="0" w:type="dxa"/>
            </w:tcMar>
            <w:vAlign w:val="center"/>
            <w:hideMark/>
          </w:tcPr>
          <w:p w:rsidR="006949FB" w:rsidRPr="0089576E" w:rsidRDefault="006949FB" w:rsidP="00462CAD">
            <w:pPr>
              <w:pStyle w:val="a6"/>
              <w:rPr>
                <w:rFonts w:eastAsia="굴림"/>
              </w:rPr>
            </w:pPr>
            <w:r w:rsidRPr="0089576E">
              <w:t>College of Liberal Arts/Philosophy</w:t>
            </w:r>
          </w:p>
        </w:tc>
      </w:tr>
    </w:tbl>
    <w:p w:rsidR="006949FB" w:rsidRPr="0089576E" w:rsidRDefault="006949FB" w:rsidP="006949FB">
      <w:pPr>
        <w:spacing w:after="0"/>
        <w:jc w:val="center"/>
        <w:rPr>
          <w:rFonts w:ascii="Palatino Linotype" w:eastAsia="굴림" w:hAnsi="Palatino Linotype"/>
        </w:rPr>
      </w:pPr>
    </w:p>
    <w:p w:rsidR="006949FB" w:rsidRPr="0089576E" w:rsidRDefault="006949FB" w:rsidP="006949FB">
      <w:pPr>
        <w:pStyle w:val="10"/>
      </w:pPr>
      <w:r w:rsidRPr="0089576E">
        <w:rPr>
          <w:rFonts w:hint="eastAsia"/>
        </w:rPr>
        <w:t>(2)</w:t>
      </w:r>
      <w:r w:rsidRPr="0089576E">
        <w:t xml:space="preserve"> Activities</w:t>
      </w:r>
    </w:p>
    <w:p w:rsidR="006949FB" w:rsidRPr="0089576E" w:rsidRDefault="006949FB" w:rsidP="006949FB">
      <w:pPr>
        <w:spacing w:after="0"/>
        <w:jc w:val="center"/>
        <w:rPr>
          <w:rFonts w:ascii="Palatino Linotype" w:eastAsia="굴림" w:hAnsi="Palatino Linotype"/>
        </w:rPr>
      </w:pPr>
      <w:r w:rsidRPr="0089576E">
        <w:rPr>
          <w:rFonts w:ascii="Palatino Linotype" w:eastAsia="굴림" w:hAnsi="Palatino Linotype"/>
        </w:rPr>
        <w:t>&lt;Table 4. Approved Activities for H-Certification in Reading Literacy &gt;</w:t>
      </w:r>
    </w:p>
    <w:tbl>
      <w:tblPr>
        <w:tblW w:w="0" w:type="auto"/>
        <w:tblInd w:w="578" w:type="dxa"/>
        <w:tblCellMar>
          <w:top w:w="15" w:type="dxa"/>
          <w:left w:w="15" w:type="dxa"/>
          <w:bottom w:w="15" w:type="dxa"/>
          <w:right w:w="15" w:type="dxa"/>
        </w:tblCellMar>
        <w:tblLook w:val="04A0" w:firstRow="1" w:lastRow="0" w:firstColumn="1" w:lastColumn="0" w:noHBand="0" w:noVBand="1"/>
      </w:tblPr>
      <w:tblGrid>
        <w:gridCol w:w="2254"/>
        <w:gridCol w:w="2406"/>
        <w:gridCol w:w="1687"/>
        <w:gridCol w:w="1908"/>
      </w:tblGrid>
      <w:tr w:rsidR="006949FB" w:rsidRPr="0089576E" w:rsidTr="00462CAD">
        <w:trPr>
          <w:trHeight w:val="335"/>
        </w:trPr>
        <w:tc>
          <w:tcPr>
            <w:tcW w:w="2254" w:type="dxa"/>
            <w:tcBorders>
              <w:top w:val="single" w:sz="12" w:space="0" w:color="auto"/>
              <w:left w:val="single" w:sz="12" w:space="0" w:color="auto"/>
              <w:bottom w:val="double" w:sz="6" w:space="0" w:color="000000"/>
              <w:right w:val="single" w:sz="2"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Program</w:t>
            </w:r>
          </w:p>
        </w:tc>
        <w:tc>
          <w:tcPr>
            <w:tcW w:w="2406" w:type="dxa"/>
            <w:tcBorders>
              <w:top w:val="single" w:sz="12" w:space="0" w:color="auto"/>
              <w:left w:val="single" w:sz="2" w:space="0" w:color="000000"/>
              <w:bottom w:val="double" w:sz="6" w:space="0" w:color="000000"/>
              <w:right w:val="single" w:sz="2"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Requirement</w:t>
            </w:r>
          </w:p>
        </w:tc>
        <w:tc>
          <w:tcPr>
            <w:tcW w:w="1687" w:type="dxa"/>
            <w:tcBorders>
              <w:top w:val="single" w:sz="12" w:space="0" w:color="auto"/>
              <w:left w:val="single" w:sz="2" w:space="0" w:color="000000"/>
              <w:bottom w:val="double" w:sz="6" w:space="0" w:color="000000"/>
              <w:right w:val="single" w:sz="2" w:space="0" w:color="000000"/>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Point</w:t>
            </w:r>
          </w:p>
        </w:tc>
        <w:tc>
          <w:tcPr>
            <w:tcW w:w="1908" w:type="dxa"/>
            <w:tcBorders>
              <w:top w:val="single" w:sz="12" w:space="0" w:color="auto"/>
              <w:left w:val="single" w:sz="2" w:space="0" w:color="000000"/>
              <w:bottom w:val="double" w:sz="6" w:space="0" w:color="000000"/>
              <w:right w:val="single" w:sz="12" w:space="0" w:color="auto"/>
            </w:tcBorders>
            <w:shd w:val="clear" w:color="auto" w:fill="D9D9B8"/>
            <w:tcMar>
              <w:top w:w="28" w:type="dxa"/>
              <w:left w:w="102" w:type="dxa"/>
              <w:bottom w:w="28" w:type="dxa"/>
              <w:right w:w="102" w:type="dxa"/>
            </w:tcMar>
            <w:vAlign w:val="center"/>
            <w:hideMark/>
          </w:tcPr>
          <w:p w:rsidR="006949FB" w:rsidRPr="0089576E" w:rsidRDefault="006949FB" w:rsidP="00462CAD">
            <w:pPr>
              <w:pStyle w:val="a5"/>
              <w:rPr>
                <w:rFonts w:eastAsia="굴림"/>
                <w:color w:val="auto"/>
              </w:rPr>
            </w:pPr>
            <w:r w:rsidRPr="0089576E">
              <w:rPr>
                <w:rFonts w:hint="eastAsia"/>
                <w:color w:val="auto"/>
              </w:rPr>
              <w:t>Notes</w:t>
            </w:r>
          </w:p>
        </w:tc>
      </w:tr>
      <w:tr w:rsidR="006949FB" w:rsidRPr="0089576E" w:rsidTr="00462CAD">
        <w:trPr>
          <w:trHeight w:val="785"/>
        </w:trPr>
        <w:tc>
          <w:tcPr>
            <w:tcW w:w="2254" w:type="dxa"/>
            <w:tcBorders>
              <w:top w:val="double" w:sz="6"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proofErr w:type="spellStart"/>
            <w:r w:rsidRPr="0089576E">
              <w:rPr>
                <w:rFonts w:hint="eastAsia"/>
              </w:rPr>
              <w:t>Ecrire</w:t>
            </w:r>
            <w:proofErr w:type="spellEnd"/>
            <w:r w:rsidRPr="0089576E">
              <w:rPr>
                <w:rFonts w:hint="eastAsia"/>
              </w:rPr>
              <w:t xml:space="preserve"> @ </w:t>
            </w:r>
            <w:proofErr w:type="spellStart"/>
            <w:r w:rsidRPr="0089576E">
              <w:rPr>
                <w:rFonts w:hint="eastAsia"/>
              </w:rPr>
              <w:t>Ewha</w:t>
            </w:r>
            <w:proofErr w:type="spellEnd"/>
          </w:p>
          <w:p w:rsidR="006949FB" w:rsidRPr="0089576E" w:rsidRDefault="006949FB" w:rsidP="00462CAD">
            <w:pPr>
              <w:pStyle w:val="a6"/>
              <w:rPr>
                <w:rFonts w:eastAsia="굴림"/>
                <w:sz w:val="16"/>
                <w:szCs w:val="16"/>
              </w:rPr>
            </w:pPr>
            <w:r w:rsidRPr="0089576E">
              <w:rPr>
                <w:rFonts w:hint="eastAsia"/>
                <w:sz w:val="16"/>
                <w:szCs w:val="16"/>
              </w:rPr>
              <w:t>(and/or other corresponding programs)</w:t>
            </w:r>
          </w:p>
        </w:tc>
        <w:tc>
          <w:tcPr>
            <w:tcW w:w="240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Participation</w:t>
            </w:r>
          </w:p>
        </w:tc>
        <w:tc>
          <w:tcPr>
            <w:tcW w:w="168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15 points</w:t>
            </w:r>
          </w:p>
          <w:p w:rsidR="006949FB" w:rsidRPr="0089576E" w:rsidRDefault="006949FB" w:rsidP="00462CAD">
            <w:pPr>
              <w:pStyle w:val="a6"/>
              <w:rPr>
                <w:rFonts w:eastAsia="굴림"/>
                <w:sz w:val="16"/>
                <w:szCs w:val="16"/>
              </w:rPr>
            </w:pPr>
            <w:r w:rsidRPr="0089576E">
              <w:rPr>
                <w:rFonts w:hint="eastAsia"/>
                <w:sz w:val="16"/>
                <w:szCs w:val="16"/>
              </w:rPr>
              <w:t>(can participate 2 times)</w:t>
            </w:r>
          </w:p>
        </w:tc>
        <w:tc>
          <w:tcPr>
            <w:tcW w:w="1908" w:type="dxa"/>
            <w:tcBorders>
              <w:top w:val="double" w:sz="6"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Activities such as reading and writing</w:t>
            </w:r>
          </w:p>
        </w:tc>
      </w:tr>
      <w:tr w:rsidR="006949FB" w:rsidRPr="0089576E" w:rsidTr="00462CAD">
        <w:trPr>
          <w:trHeight w:val="675"/>
        </w:trPr>
        <w:tc>
          <w:tcPr>
            <w:tcW w:w="2254" w:type="dxa"/>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Book Festival</w:t>
            </w:r>
          </w:p>
          <w:p w:rsidR="006949FB" w:rsidRPr="0089576E" w:rsidRDefault="006949FB" w:rsidP="00462CAD">
            <w:pPr>
              <w:pStyle w:val="a6"/>
              <w:rPr>
                <w:rFonts w:eastAsia="굴림"/>
                <w:sz w:val="16"/>
                <w:szCs w:val="16"/>
              </w:rPr>
            </w:pPr>
            <w:r w:rsidRPr="0089576E">
              <w:rPr>
                <w:rFonts w:hint="eastAsia"/>
                <w:sz w:val="16"/>
                <w:szCs w:val="16"/>
              </w:rPr>
              <w:t>(and/or other corresponding programs)</w:t>
            </w:r>
          </w:p>
        </w:tc>
        <w:tc>
          <w:tcPr>
            <w:tcW w:w="24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Participation and report writing</w:t>
            </w:r>
          </w:p>
        </w:tc>
        <w:tc>
          <w:tcPr>
            <w:tcW w:w="16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10 points</w:t>
            </w:r>
          </w:p>
          <w:p w:rsidR="006949FB" w:rsidRPr="0089576E" w:rsidRDefault="006949FB" w:rsidP="00462CAD">
            <w:pPr>
              <w:pStyle w:val="a6"/>
              <w:rPr>
                <w:rFonts w:eastAsia="굴림"/>
                <w:sz w:val="16"/>
                <w:szCs w:val="16"/>
              </w:rPr>
            </w:pPr>
            <w:r w:rsidRPr="0089576E">
              <w:rPr>
                <w:rFonts w:hint="eastAsia"/>
                <w:sz w:val="16"/>
                <w:szCs w:val="16"/>
              </w:rPr>
              <w:t>(can participate 2 times)</w:t>
            </w:r>
          </w:p>
        </w:tc>
        <w:tc>
          <w:tcPr>
            <w:tcW w:w="1908" w:type="dxa"/>
            <w:tcBorders>
              <w:top w:val="single" w:sz="2" w:space="0" w:color="000000"/>
              <w:left w:val="single" w:sz="2" w:space="0" w:color="000000"/>
              <w:bottom w:val="single" w:sz="2" w:space="0" w:color="000000"/>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Participate in the lecture and discussion</w:t>
            </w:r>
          </w:p>
        </w:tc>
      </w:tr>
      <w:tr w:rsidR="006949FB" w:rsidRPr="0089576E" w:rsidTr="00462CAD">
        <w:trPr>
          <w:trHeight w:val="1080"/>
        </w:trPr>
        <w:tc>
          <w:tcPr>
            <w:tcW w:w="2254" w:type="dxa"/>
            <w:tcBorders>
              <w:top w:val="single" w:sz="2" w:space="0" w:color="000000"/>
              <w:left w:val="single" w:sz="12" w:space="0" w:color="auto"/>
              <w:bottom w:val="single" w:sz="12" w:space="0" w:color="auto"/>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Reading and Discussion Forum</w:t>
            </w:r>
          </w:p>
        </w:tc>
        <w:tc>
          <w:tcPr>
            <w:tcW w:w="2406" w:type="dxa"/>
            <w:tcBorders>
              <w:top w:val="single" w:sz="2" w:space="0" w:color="000000"/>
              <w:left w:val="single" w:sz="2" w:space="0" w:color="000000"/>
              <w:bottom w:val="single" w:sz="12" w:space="0" w:color="auto"/>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At least 1 year or more activities at reading forum can be approved/</w:t>
            </w:r>
          </w:p>
          <w:p w:rsidR="006949FB" w:rsidRPr="0089576E" w:rsidRDefault="006949FB" w:rsidP="00462CAD">
            <w:pPr>
              <w:pStyle w:val="a6"/>
              <w:rPr>
                <w:rFonts w:eastAsia="굴림"/>
                <w:sz w:val="16"/>
                <w:szCs w:val="16"/>
              </w:rPr>
            </w:pPr>
            <w:r w:rsidRPr="0089576E">
              <w:rPr>
                <w:rFonts w:hint="eastAsia"/>
                <w:sz w:val="16"/>
                <w:szCs w:val="16"/>
              </w:rPr>
              <w:t>*Summit the activity report of reading and discussion</w:t>
            </w:r>
          </w:p>
        </w:tc>
        <w:tc>
          <w:tcPr>
            <w:tcW w:w="1687" w:type="dxa"/>
            <w:tcBorders>
              <w:top w:val="single" w:sz="2" w:space="0" w:color="000000"/>
              <w:left w:val="single" w:sz="2" w:space="0" w:color="000000"/>
              <w:bottom w:val="single" w:sz="12" w:space="0" w:color="auto"/>
              <w:right w:val="single" w:sz="2" w:space="0" w:color="000000"/>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20 points</w:t>
            </w:r>
          </w:p>
        </w:tc>
        <w:tc>
          <w:tcPr>
            <w:tcW w:w="1908" w:type="dxa"/>
            <w:tcBorders>
              <w:top w:val="single" w:sz="2" w:space="0" w:color="000000"/>
              <w:left w:val="single" w:sz="2" w:space="0" w:color="000000"/>
              <w:bottom w:val="single" w:sz="12" w:space="0" w:color="auto"/>
              <w:right w:val="single" w:sz="12" w:space="0" w:color="auto"/>
            </w:tcBorders>
            <w:tcMar>
              <w:top w:w="28" w:type="dxa"/>
              <w:left w:w="102" w:type="dxa"/>
              <w:bottom w:w="28" w:type="dxa"/>
              <w:right w:w="102" w:type="dxa"/>
            </w:tcMar>
            <w:vAlign w:val="center"/>
            <w:hideMark/>
          </w:tcPr>
          <w:p w:rsidR="006949FB" w:rsidRPr="0089576E" w:rsidRDefault="006949FB" w:rsidP="00462CAD">
            <w:pPr>
              <w:pStyle w:val="a6"/>
              <w:rPr>
                <w:rFonts w:eastAsia="굴림"/>
              </w:rPr>
            </w:pPr>
            <w:r w:rsidRPr="0089576E">
              <w:rPr>
                <w:rFonts w:hint="eastAsia"/>
              </w:rPr>
              <w:t>Student-directed activities</w:t>
            </w:r>
          </w:p>
        </w:tc>
      </w:tr>
    </w:tbl>
    <w:p w:rsidR="006949FB" w:rsidRPr="006949FB" w:rsidRDefault="006949FB" w:rsidP="006949FB">
      <w:pPr>
        <w:pStyle w:val="a7"/>
        <w:ind w:leftChars="50" w:left="100"/>
        <w:rPr>
          <w:color w:val="auto"/>
        </w:rPr>
      </w:pPr>
      <w:r w:rsidRPr="0089576E">
        <w:rPr>
          <w:color w:val="auto"/>
        </w:rPr>
        <w:br w:type="page"/>
      </w:r>
      <w:r w:rsidRPr="006949FB">
        <w:rPr>
          <w:color w:val="auto"/>
        </w:rPr>
        <w:lastRenderedPageBreak/>
        <w:t>* How to prepare and submit the Book-Concert reports (Download the activity report form at THE Portfolio notice board)</w:t>
      </w:r>
    </w:p>
    <w:p w:rsidR="006949FB" w:rsidRPr="006949FB" w:rsidRDefault="006949FB" w:rsidP="006949FB">
      <w:pPr>
        <w:pStyle w:val="a7"/>
        <w:ind w:leftChars="50" w:left="100"/>
        <w:rPr>
          <w:color w:val="auto"/>
        </w:rPr>
      </w:pPr>
      <w:r w:rsidRPr="006949FB">
        <w:rPr>
          <w:color w:val="auto"/>
        </w:rPr>
        <w:t>- Submit to THE</w:t>
      </w:r>
      <w:r w:rsidRPr="006949FB">
        <w:rPr>
          <w:color w:val="auto"/>
        </w:rPr>
        <w:t>포트폴리오</w:t>
      </w:r>
      <w:r w:rsidRPr="006949FB">
        <w:rPr>
          <w:color w:val="auto"/>
        </w:rPr>
        <w:t>&gt; THE</w:t>
      </w:r>
      <w:r w:rsidRPr="006949FB">
        <w:rPr>
          <w:color w:val="auto"/>
        </w:rPr>
        <w:t>학습</w:t>
      </w:r>
      <w:r w:rsidRPr="006949FB">
        <w:rPr>
          <w:color w:val="auto"/>
        </w:rPr>
        <w:t xml:space="preserve">&gt; </w:t>
      </w:r>
      <w:proofErr w:type="spellStart"/>
      <w:r w:rsidRPr="006949FB">
        <w:rPr>
          <w:color w:val="auto"/>
        </w:rPr>
        <w:t>비교과활동</w:t>
      </w:r>
      <w:proofErr w:type="spellEnd"/>
      <w:r w:rsidRPr="006949FB">
        <w:rPr>
          <w:color w:val="auto"/>
        </w:rPr>
        <w:t xml:space="preserve">&gt; </w:t>
      </w:r>
      <w:proofErr w:type="spellStart"/>
      <w:r w:rsidRPr="006949FB">
        <w:rPr>
          <w:color w:val="auto"/>
        </w:rPr>
        <w:t>교내비교과신청</w:t>
      </w:r>
      <w:proofErr w:type="spellEnd"/>
      <w:r w:rsidRPr="006949FB">
        <w:rPr>
          <w:color w:val="auto"/>
        </w:rPr>
        <w:t xml:space="preserve">&gt; </w:t>
      </w:r>
      <w:r w:rsidRPr="006949FB">
        <w:rPr>
          <w:color w:val="auto"/>
        </w:rPr>
        <w:t>나의</w:t>
      </w:r>
      <w:r w:rsidRPr="006949FB">
        <w:rPr>
          <w:color w:val="auto"/>
        </w:rPr>
        <w:t xml:space="preserve"> </w:t>
      </w:r>
      <w:r w:rsidRPr="006949FB">
        <w:rPr>
          <w:color w:val="auto"/>
        </w:rPr>
        <w:t>신청현황</w:t>
      </w:r>
      <w:r w:rsidRPr="006949FB">
        <w:rPr>
          <w:color w:val="auto"/>
        </w:rPr>
        <w:t xml:space="preserve">&gt; </w:t>
      </w:r>
      <w:proofErr w:type="spellStart"/>
      <w:r w:rsidRPr="006949FB">
        <w:rPr>
          <w:color w:val="auto"/>
        </w:rPr>
        <w:t>북콘서트</w:t>
      </w:r>
      <w:proofErr w:type="spellEnd"/>
      <w:r w:rsidRPr="006949FB">
        <w:rPr>
          <w:color w:val="auto"/>
        </w:rPr>
        <w:t xml:space="preserve">&gt; </w:t>
      </w:r>
      <w:r w:rsidRPr="006949FB">
        <w:rPr>
          <w:color w:val="auto"/>
        </w:rPr>
        <w:t>등록</w:t>
      </w:r>
    </w:p>
    <w:p w:rsidR="006949FB" w:rsidRPr="006949FB" w:rsidRDefault="006949FB" w:rsidP="006949FB">
      <w:pPr>
        <w:pStyle w:val="a7"/>
        <w:ind w:leftChars="50" w:left="100"/>
        <w:rPr>
          <w:color w:val="auto"/>
        </w:rPr>
      </w:pPr>
      <w:r w:rsidRPr="006949FB">
        <w:rPr>
          <w:color w:val="auto"/>
        </w:rPr>
        <w:t>* How to prepare and submit the activity reports (Download the activity report form at THE Portfolio notice board)</w:t>
      </w:r>
    </w:p>
    <w:p w:rsidR="006949FB" w:rsidRPr="006949FB" w:rsidRDefault="006949FB" w:rsidP="006949FB">
      <w:pPr>
        <w:pStyle w:val="a3"/>
        <w:spacing w:beforeLines="0" w:afterLines="0" w:after="120"/>
        <w:ind w:leftChars="100" w:left="300" w:hangingChars="50" w:hanging="100"/>
      </w:pPr>
      <w:r w:rsidRPr="006949FB">
        <w:t>- Report should include forum schedule, place, titles and authors of the books, list of participants, and discussion topics.</w:t>
      </w:r>
    </w:p>
    <w:p w:rsidR="006949FB" w:rsidRPr="006949FB" w:rsidRDefault="006949FB" w:rsidP="006949FB">
      <w:pPr>
        <w:pStyle w:val="a3"/>
        <w:spacing w:beforeLines="0" w:afterLines="0" w:after="120"/>
        <w:ind w:leftChars="100" w:left="300" w:hangingChars="50" w:hanging="100"/>
      </w:pPr>
      <w:r w:rsidRPr="006949FB">
        <w:t>- The limitation of content is less than 1/2 pages (A4) per each forum</w:t>
      </w:r>
    </w:p>
    <w:p w:rsidR="006949FB" w:rsidRPr="006949FB" w:rsidRDefault="006949FB" w:rsidP="006949FB">
      <w:pPr>
        <w:pStyle w:val="a3"/>
        <w:spacing w:beforeLines="0" w:afterLines="0" w:after="120"/>
        <w:ind w:leftChars="100" w:left="300" w:hangingChars="50" w:hanging="100"/>
      </w:pPr>
      <w:r w:rsidRPr="006949FB">
        <w:t>- Evaluation standard: Student-directed reading and discussion group activity after attending &lt;Reading Classics and Writings&gt; and involved in reading club activities in school can be approved. Out-of-school reading and discussion group activities and corresponding activities that have financial support from school department are excluded.</w:t>
      </w:r>
    </w:p>
    <w:p w:rsidR="006949FB" w:rsidRPr="006949FB" w:rsidRDefault="006949FB" w:rsidP="006949FB">
      <w:pPr>
        <w:pStyle w:val="a3"/>
        <w:spacing w:beforeLines="0" w:afterLines="0" w:after="120"/>
        <w:ind w:leftChars="100" w:left="300" w:hangingChars="50" w:hanging="100"/>
      </w:pPr>
      <w:r w:rsidRPr="006949FB">
        <w:t>- H-Certification in Reading Literacy committee will evaluate the activities</w:t>
      </w:r>
    </w:p>
    <w:p w:rsidR="006949FB" w:rsidRPr="006949FB" w:rsidRDefault="006949FB" w:rsidP="006949FB">
      <w:pPr>
        <w:pStyle w:val="a3"/>
        <w:spacing w:beforeLines="0" w:afterLines="0" w:after="120"/>
        <w:ind w:leftChars="100" w:left="300" w:hangingChars="50" w:hanging="100"/>
      </w:pPr>
      <w:r w:rsidRPr="006949FB">
        <w:t>- Qualified students must fill out the application form and submit it to THE Portfolio application form.</w:t>
      </w:r>
    </w:p>
    <w:p w:rsidR="006949FB" w:rsidRPr="006949FB" w:rsidRDefault="006949FB" w:rsidP="006949FB">
      <w:pPr>
        <w:pStyle w:val="a7"/>
        <w:ind w:leftChars="50" w:left="100"/>
        <w:rPr>
          <w:color w:val="auto"/>
          <w:sz w:val="2"/>
        </w:rPr>
      </w:pPr>
    </w:p>
    <w:p w:rsidR="006949FB" w:rsidRPr="006949FB" w:rsidRDefault="006949FB" w:rsidP="006949FB">
      <w:pPr>
        <w:pStyle w:val="a7"/>
        <w:ind w:leftChars="50" w:left="100"/>
        <w:rPr>
          <w:color w:val="auto"/>
        </w:rPr>
      </w:pPr>
      <w:r w:rsidRPr="006949FB">
        <w:rPr>
          <w:rFonts w:hint="eastAsia"/>
          <w:color w:val="auto"/>
        </w:rPr>
        <w:t>※</w:t>
      </w:r>
      <w:r w:rsidRPr="006949FB">
        <w:rPr>
          <w:color w:val="auto"/>
        </w:rPr>
        <w:t xml:space="preserve"> Requirements of H-Certification in Reading Literacy (course and activities) is subject to change.</w:t>
      </w:r>
    </w:p>
    <w:p w:rsidR="006949FB" w:rsidRPr="006949FB" w:rsidRDefault="006949FB" w:rsidP="006949FB">
      <w:pPr>
        <w:spacing w:after="0"/>
        <w:rPr>
          <w:rFonts w:ascii="Palatino Linotype" w:eastAsia="굴림" w:hAnsi="Palatino Linotype"/>
        </w:rPr>
      </w:pPr>
    </w:p>
    <w:p w:rsidR="006949FB" w:rsidRPr="006949FB" w:rsidRDefault="006949FB" w:rsidP="006949FB">
      <w:pPr>
        <w:spacing w:after="0"/>
        <w:rPr>
          <w:rFonts w:ascii="Palatino Linotype" w:eastAsia="굴림" w:hAnsi="Palatino Linotype"/>
        </w:rPr>
      </w:pPr>
      <w:r w:rsidRPr="006949FB">
        <w:rPr>
          <w:rFonts w:ascii="Palatino Linotype" w:eastAsia="굴림" w:hAnsi="Palatino Linotype"/>
        </w:rPr>
        <w:t>5) For queries contact: HOKMA College of General Education (Tel: 02) 3277-6975).</w:t>
      </w:r>
    </w:p>
    <w:p w:rsidR="006949FB" w:rsidRPr="0089576E" w:rsidRDefault="006949FB" w:rsidP="006949FB">
      <w:pPr>
        <w:pStyle w:val="10"/>
      </w:pPr>
    </w:p>
    <w:p w:rsidR="006949FB" w:rsidRPr="0089576E" w:rsidRDefault="006949FB" w:rsidP="006949FB">
      <w:pPr>
        <w:pStyle w:val="10"/>
      </w:pPr>
    </w:p>
    <w:p w:rsidR="006949FB" w:rsidRPr="0089576E" w:rsidRDefault="006949FB" w:rsidP="006949FB">
      <w:pPr>
        <w:pStyle w:val="10"/>
      </w:pPr>
    </w:p>
    <w:p w:rsidR="00B26210" w:rsidRPr="006949FB" w:rsidRDefault="00B26210"/>
    <w:sectPr w:rsidR="00B26210" w:rsidRPr="006949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휴먼고딕">
    <w:panose1 w:val="02010504000101010101"/>
    <w:charset w:val="81"/>
    <w:family w:val="auto"/>
    <w:pitch w:val="variable"/>
    <w:sig w:usb0="800002A7" w:usb1="19D77CFB"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함초롬바탕">
    <w:panose1 w:val="02030504000101010101"/>
    <w:charset w:val="81"/>
    <w:family w:val="roman"/>
    <w:pitch w:val="variable"/>
    <w:sig w:usb0="F7FFAEFF" w:usb1="FBDFFFFF" w:usb2="0417FFFF" w:usb3="00000000" w:csb0="00080001"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B"/>
    <w:rsid w:val="001B1D4F"/>
    <w:rsid w:val="00345545"/>
    <w:rsid w:val="006949FB"/>
    <w:rsid w:val="00B262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320D0-F3F2-4E40-9458-A6CF5AC5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FB"/>
    <w:pPr>
      <w:widowControl w:val="0"/>
      <w:wordWrap w:val="0"/>
      <w:autoSpaceDE w:val="0"/>
      <w:autoSpaceDN w:val="0"/>
      <w:spacing w:after="200" w:line="276" w:lineRule="auto"/>
    </w:pPr>
    <w:rPr>
      <w:rFonts w:ascii="맑은 고딕" w:eastAsia="맑은 고딕" w:hAnsi="맑은 고딕" w:cs="Times New Roman"/>
      <w:kern w:val="0"/>
      <w:szCs w:val="20"/>
    </w:rPr>
  </w:style>
  <w:style w:type="paragraph" w:styleId="2">
    <w:name w:val="heading 2"/>
    <w:basedOn w:val="a"/>
    <w:next w:val="a"/>
    <w:link w:val="2Char"/>
    <w:uiPriority w:val="9"/>
    <w:unhideWhenUsed/>
    <w:qFormat/>
    <w:rsid w:val="006949FB"/>
    <w:pPr>
      <w:widowControl/>
      <w:wordWrap/>
      <w:autoSpaceDE/>
      <w:autoSpaceDN/>
      <w:snapToGrid w:val="0"/>
      <w:spacing w:beforeLines="50" w:before="120" w:afterLines="50" w:after="120" w:line="240" w:lineRule="auto"/>
      <w:ind w:leftChars="10" w:left="20"/>
      <w:outlineLvl w:val="1"/>
    </w:pPr>
    <w:rPr>
      <w:rFonts w:ascii="Palatino Linotype" w:eastAsia="굴림" w:hAnsi="Palatino Linotyp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6949FB"/>
    <w:rPr>
      <w:rFonts w:ascii="Palatino Linotype" w:eastAsia="굴림" w:hAnsi="Palatino Linotype" w:cs="Times New Roman"/>
      <w:b/>
      <w:bCs/>
      <w:kern w:val="0"/>
      <w:szCs w:val="20"/>
    </w:rPr>
  </w:style>
  <w:style w:type="paragraph" w:customStyle="1" w:styleId="a3">
    <w:name w:val="#본문"/>
    <w:basedOn w:val="a"/>
    <w:link w:val="Char"/>
    <w:qFormat/>
    <w:rsid w:val="006949FB"/>
    <w:pPr>
      <w:spacing w:beforeLines="50" w:before="120" w:afterLines="10" w:after="24" w:line="240" w:lineRule="auto"/>
    </w:pPr>
    <w:rPr>
      <w:rFonts w:ascii="Palatino Linotype" w:hAnsi="Palatino Linotype"/>
    </w:rPr>
  </w:style>
  <w:style w:type="paragraph" w:customStyle="1" w:styleId="1">
    <w:name w:val="#1)"/>
    <w:basedOn w:val="a"/>
    <w:link w:val="1Char"/>
    <w:qFormat/>
    <w:rsid w:val="006949FB"/>
    <w:pPr>
      <w:widowControl/>
      <w:wordWrap/>
      <w:autoSpaceDE/>
      <w:autoSpaceDN/>
      <w:snapToGrid w:val="0"/>
      <w:spacing w:beforeLines="50" w:before="120" w:afterLines="50" w:after="120" w:line="240" w:lineRule="auto"/>
      <w:ind w:left="100"/>
    </w:pPr>
    <w:rPr>
      <w:rFonts w:ascii="Palatino Linotype" w:eastAsia="굴림" w:hAnsi="Palatino Linotype"/>
    </w:rPr>
  </w:style>
  <w:style w:type="character" w:customStyle="1" w:styleId="Char">
    <w:name w:val="#본문 Char"/>
    <w:link w:val="a3"/>
    <w:rsid w:val="006949FB"/>
    <w:rPr>
      <w:rFonts w:ascii="Palatino Linotype" w:eastAsia="맑은 고딕" w:hAnsi="Palatino Linotype" w:cs="Times New Roman"/>
      <w:kern w:val="0"/>
      <w:szCs w:val="20"/>
    </w:rPr>
  </w:style>
  <w:style w:type="paragraph" w:customStyle="1" w:styleId="A4">
    <w:name w:val="#A))"/>
    <w:basedOn w:val="a"/>
    <w:link w:val="AChar"/>
    <w:qFormat/>
    <w:rsid w:val="006949FB"/>
    <w:pPr>
      <w:spacing w:beforeLines="50" w:before="50" w:afterLines="10" w:after="10" w:line="240" w:lineRule="auto"/>
      <w:ind w:firstLineChars="100" w:firstLine="100"/>
    </w:pPr>
    <w:rPr>
      <w:rFonts w:ascii="Palatino Linotype" w:hAnsi="Palatino Linotype"/>
    </w:rPr>
  </w:style>
  <w:style w:type="character" w:customStyle="1" w:styleId="1Char">
    <w:name w:val="#1) Char"/>
    <w:link w:val="1"/>
    <w:rsid w:val="006949FB"/>
    <w:rPr>
      <w:rFonts w:ascii="Palatino Linotype" w:eastAsia="굴림" w:hAnsi="Palatino Linotype" w:cs="Times New Roman"/>
      <w:kern w:val="0"/>
      <w:szCs w:val="20"/>
    </w:rPr>
  </w:style>
  <w:style w:type="paragraph" w:customStyle="1" w:styleId="a5">
    <w:name w:val="#표제목"/>
    <w:basedOn w:val="a"/>
    <w:link w:val="Char0"/>
    <w:qFormat/>
    <w:rsid w:val="006949FB"/>
    <w:pPr>
      <w:widowControl/>
      <w:wordWrap/>
      <w:autoSpaceDE/>
      <w:autoSpaceDN/>
      <w:snapToGrid w:val="0"/>
      <w:spacing w:after="0" w:line="240" w:lineRule="auto"/>
      <w:ind w:leftChars="50" w:left="100" w:rightChars="50" w:right="100"/>
      <w:jc w:val="center"/>
    </w:pPr>
    <w:rPr>
      <w:rFonts w:ascii="Palatino Linotype" w:eastAsia="휴먼고딕" w:hAnsi="Palatino Linotype"/>
      <w:b/>
      <w:color w:val="000000"/>
      <w:sz w:val="18"/>
      <w:szCs w:val="18"/>
    </w:rPr>
  </w:style>
  <w:style w:type="character" w:customStyle="1" w:styleId="AChar">
    <w:name w:val="#A)) Char"/>
    <w:link w:val="A4"/>
    <w:rsid w:val="006949FB"/>
    <w:rPr>
      <w:rFonts w:ascii="Palatino Linotype" w:eastAsia="맑은 고딕" w:hAnsi="Palatino Linotype" w:cs="Times New Roman"/>
      <w:kern w:val="0"/>
      <w:szCs w:val="20"/>
    </w:rPr>
  </w:style>
  <w:style w:type="paragraph" w:customStyle="1" w:styleId="a6">
    <w:name w:val="#표가운데"/>
    <w:basedOn w:val="a"/>
    <w:link w:val="Char1"/>
    <w:qFormat/>
    <w:rsid w:val="006949FB"/>
    <w:pPr>
      <w:widowControl/>
      <w:wordWrap/>
      <w:autoSpaceDE/>
      <w:autoSpaceDN/>
      <w:snapToGrid w:val="0"/>
      <w:spacing w:after="0" w:line="240" w:lineRule="auto"/>
      <w:ind w:leftChars="50" w:left="100" w:rightChars="50" w:right="100"/>
      <w:jc w:val="center"/>
    </w:pPr>
    <w:rPr>
      <w:rFonts w:ascii="Palatino Linotype" w:eastAsia="휴먼고딕" w:hAnsi="Palatino Linotype"/>
      <w:sz w:val="18"/>
      <w:szCs w:val="18"/>
    </w:rPr>
  </w:style>
  <w:style w:type="character" w:customStyle="1" w:styleId="Char0">
    <w:name w:val="#표제목 Char"/>
    <w:link w:val="a5"/>
    <w:rsid w:val="006949FB"/>
    <w:rPr>
      <w:rFonts w:ascii="Palatino Linotype" w:eastAsia="휴먼고딕" w:hAnsi="Palatino Linotype" w:cs="Times New Roman"/>
      <w:b/>
      <w:color w:val="000000"/>
      <w:kern w:val="0"/>
      <w:sz w:val="18"/>
      <w:szCs w:val="18"/>
    </w:rPr>
  </w:style>
  <w:style w:type="paragraph" w:customStyle="1" w:styleId="10">
    <w:name w:val="#(1)"/>
    <w:basedOn w:val="a"/>
    <w:link w:val="1Char0"/>
    <w:qFormat/>
    <w:rsid w:val="006949FB"/>
    <w:pPr>
      <w:widowControl/>
      <w:wordWrap/>
      <w:autoSpaceDE/>
      <w:autoSpaceDN/>
      <w:snapToGrid w:val="0"/>
      <w:spacing w:beforeLines="50" w:before="120" w:afterLines="50" w:after="120" w:line="240" w:lineRule="auto"/>
      <w:ind w:leftChars="200" w:left="400"/>
    </w:pPr>
    <w:rPr>
      <w:rFonts w:ascii="Palatino Linotype" w:eastAsia="굴림" w:hAnsi="Palatino Linotype"/>
    </w:rPr>
  </w:style>
  <w:style w:type="character" w:customStyle="1" w:styleId="Char1">
    <w:name w:val="#표가운데 Char"/>
    <w:link w:val="a6"/>
    <w:rsid w:val="006949FB"/>
    <w:rPr>
      <w:rFonts w:ascii="Palatino Linotype" w:eastAsia="휴먼고딕" w:hAnsi="Palatino Linotype" w:cs="Times New Roman"/>
      <w:kern w:val="0"/>
      <w:sz w:val="18"/>
      <w:szCs w:val="18"/>
    </w:rPr>
  </w:style>
  <w:style w:type="paragraph" w:customStyle="1" w:styleId="a7">
    <w:name w:val="#당구장"/>
    <w:basedOn w:val="a"/>
    <w:link w:val="Char2"/>
    <w:qFormat/>
    <w:rsid w:val="006949FB"/>
    <w:pPr>
      <w:widowControl/>
      <w:wordWrap/>
      <w:autoSpaceDE/>
      <w:autoSpaceDN/>
      <w:snapToGrid w:val="0"/>
      <w:spacing w:beforeLines="50" w:before="120" w:afterLines="50" w:after="120" w:line="240" w:lineRule="auto"/>
      <w:ind w:leftChars="250" w:left="500"/>
    </w:pPr>
    <w:rPr>
      <w:rFonts w:ascii="Palatino Linotype" w:eastAsia="휴먼고딕" w:hAnsi="Palatino Linotype"/>
      <w:color w:val="000000"/>
    </w:rPr>
  </w:style>
  <w:style w:type="character" w:customStyle="1" w:styleId="1Char0">
    <w:name w:val="#(1) Char"/>
    <w:link w:val="10"/>
    <w:rsid w:val="006949FB"/>
    <w:rPr>
      <w:rFonts w:ascii="Palatino Linotype" w:eastAsia="굴림" w:hAnsi="Palatino Linotype" w:cs="Times New Roman"/>
      <w:kern w:val="0"/>
      <w:szCs w:val="20"/>
    </w:rPr>
  </w:style>
  <w:style w:type="character" w:customStyle="1" w:styleId="Char2">
    <w:name w:val="#당구장 Char"/>
    <w:link w:val="a7"/>
    <w:rsid w:val="006949FB"/>
    <w:rPr>
      <w:rFonts w:ascii="Palatino Linotype" w:eastAsia="휴먼고딕" w:hAnsi="Palatino Linotype"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1724</Words>
  <Characters>9828</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2017-01-26T01:07:00Z</dcterms:created>
  <dcterms:modified xsi:type="dcterms:W3CDTF">2017-06-29T04:25:00Z</dcterms:modified>
</cp:coreProperties>
</file>